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附件2</w:t>
      </w:r>
    </w:p>
    <w:tbl>
      <w:tblPr>
        <w:tblStyle w:val="2"/>
        <w:tblW w:w="92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jc w:val="center"/>
        </w:trPr>
        <w:tc>
          <w:tcPr>
            <w:tcW w:w="9254" w:type="dxa"/>
            <w:noWrap w:val="0"/>
            <w:vAlign w:val="top"/>
          </w:tcPr>
          <w:p>
            <w:pPr>
              <w:rPr>
                <w:sz w:val="24"/>
              </w:rPr>
            </w:pPr>
            <w:r>
              <w:rPr>
                <w:rFonts w:hint="eastAsia" w:eastAsia="黑体"/>
                <w:sz w:val="36"/>
              </w:rPr>
              <w:t xml:space="preserve">                                </w:t>
            </w:r>
          </w:p>
          <w:p>
            <w:pPr>
              <w:ind w:firstLine="723" w:firstLineChars="200"/>
            </w:pPr>
            <w:r>
              <w:rPr>
                <w:rFonts w:hint="eastAsia" w:eastAsia="黑体"/>
                <w:b/>
                <w:bCs/>
                <w:sz w:val="36"/>
              </w:rPr>
              <w:t>市场主体开普货运输企业“一件事”申请表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5" w:hRule="atLeast"/>
          <w:jc w:val="center"/>
        </w:trPr>
        <w:tc>
          <w:tcPr>
            <w:tcW w:w="9254" w:type="dxa"/>
            <w:noWrap w:val="0"/>
            <w:vAlign w:val="top"/>
          </w:tcPr>
          <w:p>
            <w:pPr>
              <w:spacing w:line="360" w:lineRule="auto"/>
              <w:ind w:firstLine="480" w:firstLineChars="200"/>
              <w:rPr>
                <w:rFonts w:ascii="宋体" w:hAnsi="宋体"/>
                <w:sz w:val="24"/>
              </w:rPr>
            </w:pPr>
            <w:r>
              <w:rPr>
                <w:rFonts w:hint="eastAsia" w:ascii="宋体" w:hAnsi="宋体"/>
                <w:sz w:val="24"/>
              </w:rPr>
              <w:t xml:space="preserve">申请人名称   </w:t>
            </w:r>
            <w:r>
              <w:rPr>
                <w:rFonts w:hint="eastAsia" w:ascii="宋体" w:hAnsi="宋体"/>
                <w:sz w:val="24"/>
                <w:u w:val="single"/>
              </w:rPr>
              <w:t xml:space="preserve"> </w:t>
            </w:r>
            <w:r>
              <w:rPr>
                <w:rFonts w:hint="eastAsia" w:ascii="宋体" w:hAnsi="宋体"/>
                <w:sz w:val="32"/>
                <w:szCs w:val="32"/>
                <w:u w:val="single"/>
              </w:rPr>
              <w:t xml:space="preserve">  </w:t>
            </w:r>
            <w:r>
              <w:rPr>
                <w:rFonts w:hint="eastAsia" w:ascii="宋体" w:hAnsi="宋体"/>
                <w:sz w:val="24"/>
                <w:u w:val="single"/>
              </w:rPr>
              <w:t xml:space="preserve">                                   </w:t>
            </w:r>
          </w:p>
          <w:p>
            <w:pPr>
              <w:spacing w:line="360" w:lineRule="auto"/>
              <w:ind w:firstLine="1600" w:firstLineChars="800"/>
              <w:rPr>
                <w:rFonts w:ascii="宋体" w:hAnsi="宋体"/>
                <w:i/>
                <w:iCs/>
                <w:sz w:val="20"/>
              </w:rPr>
            </w:pPr>
            <w:r>
              <w:rPr>
                <w:rFonts w:hint="eastAsia" w:ascii="宋体" w:hAnsi="宋体"/>
                <w:i/>
                <w:iCs/>
                <w:sz w:val="20"/>
              </w:rPr>
              <w:t>要求填写企业（公司）全称、企业预先核准全称或个体经营者姓名</w:t>
            </w:r>
          </w:p>
          <w:p>
            <w:pPr>
              <w:spacing w:line="360" w:lineRule="auto"/>
              <w:ind w:firstLine="480" w:firstLineChars="200"/>
              <w:rPr>
                <w:rFonts w:ascii="宋体" w:hAnsi="宋体"/>
                <w:sz w:val="24"/>
                <w:u w:val="single"/>
              </w:rPr>
            </w:pPr>
            <w:r>
              <w:rPr>
                <w:rFonts w:hint="eastAsia" w:ascii="宋体" w:hAnsi="宋体"/>
                <w:sz w:val="24"/>
              </w:rPr>
              <w:t xml:space="preserve">负责人姓名  </w:t>
            </w:r>
            <w:r>
              <w:rPr>
                <w:rFonts w:hint="eastAsia" w:ascii="宋体" w:hAnsi="宋体"/>
                <w:sz w:val="24"/>
                <w:u w:val="single"/>
              </w:rPr>
              <w:t xml:space="preserve">  </w:t>
            </w:r>
            <w:r>
              <w:rPr>
                <w:rFonts w:hint="eastAsia" w:ascii="宋体" w:hAnsi="宋体"/>
                <w:sz w:val="28"/>
                <w:szCs w:val="28"/>
                <w:u w:val="single"/>
              </w:rPr>
              <w:t xml:space="preserve">       </w:t>
            </w:r>
            <w:r>
              <w:rPr>
                <w:rFonts w:hint="eastAsia" w:ascii="宋体" w:hAnsi="宋体"/>
                <w:sz w:val="24"/>
                <w:u w:val="single"/>
              </w:rPr>
              <w:t xml:space="preserve">         </w:t>
            </w:r>
            <w:r>
              <w:rPr>
                <w:rFonts w:hint="eastAsia" w:ascii="宋体" w:hAnsi="宋体"/>
                <w:sz w:val="24"/>
              </w:rPr>
              <w:t xml:space="preserve">经办人姓名 </w:t>
            </w:r>
            <w:r>
              <w:rPr>
                <w:rFonts w:hint="eastAsia" w:ascii="宋体" w:hAnsi="宋体"/>
                <w:sz w:val="24"/>
                <w:u w:val="single"/>
              </w:rPr>
              <w:t xml:space="preserve">  </w:t>
            </w:r>
            <w:r>
              <w:rPr>
                <w:rFonts w:hint="eastAsia" w:ascii="宋体" w:hAnsi="宋体"/>
                <w:sz w:val="28"/>
                <w:szCs w:val="28"/>
                <w:u w:val="single"/>
              </w:rPr>
              <w:t xml:space="preserve">  </w:t>
            </w:r>
            <w:r>
              <w:rPr>
                <w:rFonts w:hint="eastAsia" w:ascii="宋体" w:hAnsi="宋体"/>
                <w:sz w:val="24"/>
                <w:u w:val="single"/>
              </w:rPr>
              <w:t xml:space="preserve">                 </w:t>
            </w:r>
          </w:p>
          <w:p>
            <w:pPr>
              <w:spacing w:line="360" w:lineRule="auto"/>
              <w:ind w:firstLine="1600" w:firstLineChars="800"/>
            </w:pPr>
            <w:r>
              <w:rPr>
                <w:rFonts w:hint="eastAsia" w:ascii="宋体" w:hAnsi="宋体"/>
                <w:i/>
                <w:iCs/>
                <w:sz w:val="20"/>
              </w:rPr>
              <w:t>如系个人申请，不必填写“负责人姓名”及“经办人姓名”项</w:t>
            </w:r>
          </w:p>
          <w:p>
            <w:pPr>
              <w:spacing w:line="360" w:lineRule="auto"/>
              <w:ind w:firstLine="480" w:firstLineChars="200"/>
              <w:rPr>
                <w:rFonts w:ascii="宋体" w:hAnsi="宋体"/>
                <w:sz w:val="24"/>
              </w:rPr>
            </w:pPr>
            <w:r>
              <w:rPr>
                <w:rFonts w:hint="eastAsia" w:ascii="宋体" w:hAnsi="宋体"/>
                <w:sz w:val="24"/>
              </w:rPr>
              <w:t xml:space="preserve">通信地址   </w:t>
            </w:r>
            <w:r>
              <w:rPr>
                <w:rFonts w:hint="eastAsia" w:ascii="宋体" w:hAnsi="宋体"/>
                <w:sz w:val="24"/>
                <w:u w:val="single"/>
              </w:rPr>
              <w:t xml:space="preserve">                                                      </w:t>
            </w:r>
          </w:p>
          <w:p>
            <w:pPr>
              <w:spacing w:line="360" w:lineRule="auto"/>
              <w:ind w:firstLine="480" w:firstLineChars="200"/>
              <w:rPr>
                <w:rFonts w:ascii="宋体" w:hAnsi="宋体"/>
                <w:sz w:val="24"/>
              </w:rPr>
            </w:pPr>
            <w:r>
              <w:rPr>
                <w:rFonts w:hint="eastAsia" w:ascii="宋体" w:hAnsi="宋体"/>
                <w:sz w:val="24"/>
              </w:rPr>
              <w:t xml:space="preserve">邮编     </w:t>
            </w:r>
            <w:r>
              <w:rPr>
                <w:rFonts w:hint="eastAsia" w:ascii="宋体" w:hAnsi="宋体"/>
                <w:sz w:val="24"/>
                <w:u w:val="single"/>
              </w:rPr>
              <w:t xml:space="preserve">             </w:t>
            </w:r>
            <w:r>
              <w:rPr>
                <w:rFonts w:hint="eastAsia" w:ascii="宋体" w:hAnsi="宋体"/>
                <w:sz w:val="24"/>
              </w:rPr>
              <w:t xml:space="preserve">         电话    </w:t>
            </w: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rPr>
              <w:t xml:space="preserve">手机     </w:t>
            </w:r>
            <w:r>
              <w:rPr>
                <w:rFonts w:hint="eastAsia" w:ascii="宋体" w:hAnsi="宋体"/>
                <w:sz w:val="24"/>
                <w:u w:val="single"/>
              </w:rPr>
              <w:t xml:space="preserve">              </w:t>
            </w:r>
            <w:r>
              <w:rPr>
                <w:rFonts w:hint="eastAsia" w:ascii="宋体" w:hAnsi="宋体"/>
                <w:sz w:val="24"/>
              </w:rPr>
              <w:t xml:space="preserve">        电子邮箱   </w:t>
            </w:r>
            <w:r>
              <w:rPr>
                <w:rFonts w:hint="eastAsia" w:ascii="宋体" w:hAnsi="宋体"/>
                <w:sz w:val="24"/>
                <w:u w:val="single"/>
              </w:rPr>
              <w:t xml:space="preserve">                  </w:t>
            </w:r>
          </w:p>
          <w:p>
            <w:pPr>
              <w:spacing w:line="480" w:lineRule="auto"/>
              <w:ind w:firstLine="502" w:firstLineChars="250"/>
              <w:rPr>
                <w:sz w:val="24"/>
              </w:rPr>
            </w:pPr>
            <w:r>
              <w:rPr>
                <w:rFonts w:eastAsia="黑体"/>
                <w:b/>
                <w:bCs/>
                <w:sz w:val="20"/>
              </w:rPr>
              <mc:AlternateContent>
                <mc:Choice Requires="wps">
                  <w:drawing>
                    <wp:anchor distT="0" distB="0" distL="114300" distR="114300" simplePos="0" relativeHeight="251659264" behindDoc="1" locked="0" layoutInCell="1" allowOverlap="1">
                      <wp:simplePos x="0" y="0"/>
                      <wp:positionH relativeFrom="column">
                        <wp:posOffset>1137285</wp:posOffset>
                      </wp:positionH>
                      <wp:positionV relativeFrom="paragraph">
                        <wp:posOffset>388620</wp:posOffset>
                      </wp:positionV>
                      <wp:extent cx="180975" cy="180975"/>
                      <wp:effectExtent l="4445" t="4445" r="5080" b="5080"/>
                      <wp:wrapNone/>
                      <wp:docPr id="13" name="矩形 13"/>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89.55pt;margin-top:30.6pt;height:14.25pt;width:14.25pt;z-index:-251657216;mso-width-relative:page;mso-height-relative:page;" fillcolor="#FFFFFF" filled="t" stroked="t" coordsize="21600,21600" o:gfxdata="UEsDBAoAAAAAAIdO4kAAAAAAAAAAAAAAAAAEAAAAZHJzL1BLAwQUAAAACACHTuJAkgX0x9kAAAAJ&#10;AQAADwAAAGRycy9kb3ducmV2LnhtbE2PwU7DMBBE70j8g7VI3KjtICVtiFOpVMAR0Rak3tx4m6TE&#10;6yh20vL3mFM5jvZp5m2xvNiOTTj41pECORPAkCpnWqoV7LYvD3NgPmgyunOECn7Qw7K8vSl0btyZ&#10;PnDahJrFEvK5VtCE0Oec+6pBq/3M9UjxdnSD1SHGoeZm0OdYbjueCJFyq1uKC43u8bnB6nszWgUT&#10;bfdvn3iq5e5x79/Hr9Xrer1S6v5OiidgAS/hCsOfflSHMjod3EjGsy7mbCEjqiCVCbAIJCJLgR0U&#10;zBcZ8LLg/z8ofwFQSwMEFAAAAAgAh07iQMy78T79AQAALQQAAA4AAABkcnMvZTJvRG9jLnhtbK1T&#10;zY7TMBC+I/EOlu80adHCbtR0D5RyQbDSwgNMnUliyX+y3aZ9GiRuPASPg3gNxk4o3Z9DD+TgjO3x&#10;5+/7Zry8PWjF9uiDtKbm81nJGRphG2m6mn/9snl1zVmIYBpQ1mDNjxj47erli+XgKlzY3qoGPSMQ&#10;E6rB1byP0VVFEUSPGsLMOjS02VqvIdLUd0XjYSB0rYpFWb4pBusb563AEGh1PW7yCdFfAmjbVgpc&#10;W7HTaOKI6lFBJEmhly7wVWbbtiji57YNGJmqOSmNeaRLKN6msVgtoeo8uF6KiQJcQuGRJg3S0KUn&#10;qDVEYDsvn0BpKbwNto0zYXUxCsmOkIp5+cib+x4cZi1kdXAn08P/gxWf9neeyYY64TVnBjRV/Pe3&#10;H79+fme0QO4MLlSUdO/u/DQLFCaph9br9CcR7JAdPZ4cxUNkghbn1+XN2yvOBG1NMaEU/w47H+IH&#10;tJqloOaeCpZ9hP3HEMfUvynprmCVbDZSqTzx3fad8mwPVNxN/hJjQn+Qpgwban5ztUg8gDq2pU6h&#10;UDtSHUyX73twIpwDl+mbPweciK0h9COBjJDSoNIyYnILqh6heW8aFo+OjDX0oHgio7HhTCG9vxTl&#10;zAhSXZJJ6pRJ0Ji7e3IpVWmsS4q2tjlSVXfOy64nV0f2aYe6KBs0dXxq0/M5xeevfPU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kgX0x9kAAAAJAQAADwAAAAAAAAABACAAAAAiAAAAZHJzL2Rvd25y&#10;ZXYueG1sUEsBAhQAFAAAAAgAh07iQMy78T79AQAALQQAAA4AAAAAAAAAAQAgAAAAKAEAAGRycy9l&#10;Mm9Eb2MueG1sUEsFBgAAAAAGAAYAWQEAAJcFAAAAAA==&#10;">
                      <v:fill on="t" focussize="0,0"/>
                      <v:stroke color="#000001" joinstyle="miter"/>
                      <v:imagedata o:title=""/>
                      <o:lock v:ext="edit" aspectratio="f"/>
                    </v:rect>
                  </w:pict>
                </mc:Fallback>
              </mc:AlternateContent>
            </w:r>
            <w:r>
              <w:rPr>
                <w:rFonts w:eastAsia="黑体"/>
                <w:b/>
                <w:bCs/>
                <w:sz w:val="20"/>
              </w:rPr>
              <mc:AlternateContent>
                <mc:Choice Requires="wps">
                  <w:drawing>
                    <wp:anchor distT="0" distB="0" distL="114300" distR="114300" simplePos="0" relativeHeight="251660288" behindDoc="1" locked="0" layoutInCell="1" allowOverlap="1">
                      <wp:simplePos x="0" y="0"/>
                      <wp:positionH relativeFrom="column">
                        <wp:posOffset>2649220</wp:posOffset>
                      </wp:positionH>
                      <wp:positionV relativeFrom="paragraph">
                        <wp:posOffset>384175</wp:posOffset>
                      </wp:positionV>
                      <wp:extent cx="180975" cy="180975"/>
                      <wp:effectExtent l="4445" t="4445" r="5080" b="5080"/>
                      <wp:wrapNone/>
                      <wp:docPr id="4" name="矩形 4"/>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208.6pt;margin-top:30.25pt;height:14.25pt;width:14.25pt;z-index:-251656192;mso-width-relative:page;mso-height-relative:page;" fillcolor="#FFFFFF" filled="t" stroked="t" coordsize="21600,21600" o:gfxdata="UEsDBAoAAAAAAIdO4kAAAAAAAAAAAAAAAAAEAAAAZHJzL1BLAwQUAAAACACHTuJAhehhM9oAAAAJ&#10;AQAADwAAAGRycy9kb3ducmV2LnhtbE2Py07DMBBF90j8gzVI7Kidkj4ImVQqFbBEtAWpOzcekkA8&#10;jmInLX+PWcFydI/uPZOvzrYVI/W+cYyQTBQI4tKZhiuE/e7xZgnCB81Gt44J4Zs8rIrLi1xnxp34&#10;lcZtqEQsYZ9phDqELpPSlzVZ7SeuI47Zh+utDvHsK2l6fYrltpVTpebS6objQq07eqip/NoOFmHk&#10;3eH5jT6rZH978C/D+/pps1kjXl8l6h5EoHP4g+FXP6pDEZ2ObmDjRYuQJotpRBHmagYiAmk6W4A4&#10;IizvFMgil/8/KH4AUEsDBBQAAAAIAIdO4kD3qEv1/QEAACsEAAAOAAAAZHJzL2Uyb0RvYy54bWyt&#10;U82O0zAQviPxDpbvNGm1C7tR0z1QygXBSrs8wNSZJJb8J9tt2qdB4sZD8DiI12DshNJdOPRADs7Y&#10;Hn/+vm/Gy7uDVmyPPkhraj6flZyhEbaRpqv558fNqxvOQgTTgLIGa37EwO9WL18sB1fhwvZWNegZ&#10;gZhQDa7mfYyuKoogetQQZtahoc3Weg2Rpr4rGg8DoWtVLMrydTFY3zhvBYZAq+txk0+I/hJA27ZS&#10;4NqKnUYTR1SPCiJJCr10ga8y27ZFET+1bcDIVM1JacwjXULxNo3FaglV58H1UkwU4BIKzzRpkIYu&#10;PUGtIQLbefkXlJbC22DbOBNWF6OQ7AipmJfPvHnowWHWQlYHdzI9/D9Y8XF/75lsan7FmQFNBf/5&#10;5duP71/ZVfJmcKGilAd376dZoDAJPbRepz9JYIfs5/HkJx4iE7Q4vylv31xzJmhrigml+HPY+RDf&#10;o9UsBTX3VK7sIuw/hDim/k5JdwWrZLORSuWJ77ZvlWd7oNJu8pcYE/qTNGXYUPPb60XiAdSvLfUJ&#10;hdqR5mC6fN+TE+EcuEzf/F/AidgaQj8SyAgpDSotIya3oOoRmnemYfHoyFdDz4knMhobzhTS60tR&#10;zowg1SWZpE6ZBI25tyeXUpXGuqRoa5sj1XTnvOx6cnVkn3aoh7JBU7+nJj2fU3z+xle/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IXoYTPaAAAACQEAAA8AAAAAAAAAAQAgAAAAIgAAAGRycy9kb3du&#10;cmV2LnhtbFBLAQIUABQAAAAIAIdO4kD3qEv1/QEAACsEAAAOAAAAAAAAAAEAIAAAACkBAABkcnMv&#10;ZTJvRG9jLnhtbFBLBQYAAAAABgAGAFkBAACYBQAAAAA=&#10;">
                      <v:fill on="t" focussize="0,0"/>
                      <v:stroke color="#000001" joinstyle="miter"/>
                      <v:imagedata o:title=""/>
                      <o:lock v:ext="edit" aspectratio="f"/>
                    </v:rect>
                  </w:pict>
                </mc:Fallback>
              </mc:AlternateContent>
            </w:r>
            <w:r>
              <w:rPr>
                <w:rFonts w:eastAsia="黑体"/>
                <w:sz w:val="20"/>
              </w:rPr>
              <mc:AlternateContent>
                <mc:Choice Requires="wps">
                  <w:drawing>
                    <wp:anchor distT="0" distB="0" distL="114300" distR="114300" simplePos="0" relativeHeight="251661312" behindDoc="0" locked="0" layoutInCell="1" allowOverlap="1">
                      <wp:simplePos x="0" y="0"/>
                      <wp:positionH relativeFrom="column">
                        <wp:posOffset>4373245</wp:posOffset>
                      </wp:positionH>
                      <wp:positionV relativeFrom="paragraph">
                        <wp:posOffset>384175</wp:posOffset>
                      </wp:positionV>
                      <wp:extent cx="180975" cy="180975"/>
                      <wp:effectExtent l="4445" t="4445" r="5080" b="5080"/>
                      <wp:wrapNone/>
                      <wp:docPr id="9" name="矩形 9"/>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344.35pt;margin-top:30.25pt;height:14.25pt;width:14.25pt;z-index:251661312;mso-width-relative:page;mso-height-relative:page;" fillcolor="#FFFFFF" filled="t" stroked="t" coordsize="21600,21600" o:gfxdata="UEsDBAoAAAAAAIdO4kAAAAAAAAAAAAAAAAAEAAAAZHJzL1BLAwQUAAAACACHTuJAPvz06NkAAAAJ&#10;AQAADwAAAGRycy9kb3ducmV2LnhtbE2PTU/DMAyG70j8h8hI3FjSIdZSmk4aE3BE+wBpt6wxbaFx&#10;qibtxr/HnOBmy49eP2+xPLtOTDiE1pOGZKZAIFXetlRr2O+ebjIQIRqypvOEGr4xwLK8vChMbv2J&#10;NjhtYy04hEJuNDQx9rmUoWrQmTDzPRLfPvzgTOR1qKUdzInDXSfnSi2kMy3xh8b0+Nhg9bUdnYaJ&#10;doeXN/ysk/3tIbyO76vn9Xql9fVVoh5ARDzHPxh+9VkdSnY6+pFsEJ2GRZaljPKg7kAwkCbpHMRR&#10;Q3avQJaF/N+g/AFQSwMEFAAAAAgAh07iQOtFWZz7AQAAKwQAAA4AAABkcnMvZTJvRG9jLnhtbK1T&#10;zY7TMBC+I/EOlu80aaWFbdR0D5RyQbDSsg8wdSaJJf/Jdpv2aZC48RA8DuI1GDuhdBcOPZCDM7bH&#10;n7/vm/Hq7qgVO6AP0pqaz2clZ2iEbaTpav74efvqlrMQwTSgrMGanzDwu/XLF6vBVbiwvVUNekYg&#10;JlSDq3kfo6uKIogeNYSZdWhos7VeQ6Sp74rGw0DoWhWLsnxdDNY3zluBIdDqZtzkE6K/BtC2rRS4&#10;sWKv0cQR1aOCSJJCL13g68y2bVHET20bMDJVc1Ia80iXULxLY7FeQdV5cL0UEwW4hsIzTRqkoUvP&#10;UBuIwPZe/gWlpfA22DbOhNXFKCQ7Qirm5TNvHnpwmLWQ1cGdTQ//D1Z8PNx7JpuaLzkzoKngP798&#10;+/H9K1smbwYXKkp5cPd+mgUKk9Bj63X6kwR2zH6ezn7iMTJBi/PbcvnmhjNBW1NMKMWfw86H+B6t&#10;ZimouadyZRfh8CHEMfV3SrorWCWbrVQqT3y3e6s8OwCVdpu/xJjQn6QpwwYSd7NIPID6taU+oVA7&#10;0hxMl+97ciJcApfpm/8LOBHbQOhHAhkhpUGlZcTkFlQ9QvPONCyeHPlq6DnxREZjw5lCen0pypkR&#10;pLomk9Qpk6Ax9/bkUqrSWJcU7WxzoprunZddT66O7NMO9VA2aOr31KSXc4ov3/j6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D789OjZAAAACQEAAA8AAAAAAAAAAQAgAAAAIgAAAGRycy9kb3ducmV2&#10;LnhtbFBLAQIUABQAAAAIAIdO4kDrRVmc+wEAACsEAAAOAAAAAAAAAAEAIAAAACgBAABkcnMvZTJv&#10;RG9jLnhtbFBLBQYAAAAABgAGAFkBAACVBQAAAAA=&#10;">
                      <v:fill on="t" focussize="0,0"/>
                      <v:stroke color="#000001" joinstyle="miter"/>
                      <v:imagedata o:title=""/>
                      <o:lock v:ext="edit" aspectratio="f"/>
                    </v:rect>
                  </w:pict>
                </mc:Fallback>
              </mc:AlternateContent>
            </w:r>
            <w:r>
              <w:rPr>
                <w:rFonts w:hint="eastAsia"/>
                <w:sz w:val="24"/>
              </w:rPr>
              <w:t>拟申请的道路货物运输经营范围或拟申请扩大的道路货物运输经营范围：</w:t>
            </w:r>
          </w:p>
          <w:p>
            <w:pPr>
              <w:ind w:firstLine="720" w:firstLineChars="300"/>
              <w:rPr>
                <w:sz w:val="24"/>
              </w:rPr>
            </w:pPr>
            <w:r>
              <w:rPr>
                <w:rFonts w:hint="eastAsia"/>
                <w:sz w:val="24"/>
              </w:rPr>
              <w:t>普通货运            专用运输           大型物件运输</w:t>
            </w:r>
          </w:p>
          <w:p>
            <w:pPr>
              <w:spacing w:line="480" w:lineRule="auto"/>
              <w:ind w:firstLine="480" w:firstLineChars="200"/>
              <w:rPr>
                <w:sz w:val="24"/>
              </w:rPr>
            </w:pPr>
            <w:r>
              <w:rPr>
                <w:rFonts w:hint="eastAsia"/>
                <w:sz w:val="24"/>
              </w:rPr>
              <w:t>如拟申请扩大道路货物运输经营范围，请选择现有的经营范围：</w:t>
            </w:r>
          </w:p>
          <w:p>
            <w:pPr>
              <w:spacing w:line="360" w:lineRule="auto"/>
              <w:ind w:firstLine="800" w:firstLineChars="400"/>
              <w:rPr>
                <w:sz w:val="24"/>
              </w:rPr>
            </w:pPr>
            <w:r>
              <w:rPr>
                <w:rFonts w:eastAsia="黑体"/>
                <w:sz w:val="20"/>
              </w:rPr>
              <mc:AlternateContent>
                <mc:Choice Requires="wps">
                  <w:drawing>
                    <wp:anchor distT="0" distB="0" distL="114300" distR="114300" simplePos="0" relativeHeight="251662336" behindDoc="0" locked="0" layoutInCell="1" allowOverlap="1">
                      <wp:simplePos x="0" y="0"/>
                      <wp:positionH relativeFrom="column">
                        <wp:posOffset>4366260</wp:posOffset>
                      </wp:positionH>
                      <wp:positionV relativeFrom="paragraph">
                        <wp:posOffset>34290</wp:posOffset>
                      </wp:positionV>
                      <wp:extent cx="180975" cy="180975"/>
                      <wp:effectExtent l="4445" t="4445" r="5080" b="5080"/>
                      <wp:wrapNone/>
                      <wp:docPr id="7" name="矩形 7"/>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343.8pt;margin-top:2.7pt;height:14.25pt;width:14.25pt;z-index:251662336;mso-width-relative:page;mso-height-relative:page;" fillcolor="#FFFFFF" filled="t" stroked="t" coordsize="21600,21600" o:gfxdata="UEsDBAoAAAAAAIdO4kAAAAAAAAAAAAAAAAAEAAAAZHJzL1BLAwQUAAAACACHTuJA7BhmktgAAAAI&#10;AQAADwAAAGRycy9kb3ducmV2LnhtbE2PwU7DMBBE70j8g7VI3KhjAmkJ2VQqFXBEtAWpNzdekkC8&#10;jmInLX+POcFxNKOZN8XyZDsx0eBbxwhqloAgrpxpuUbYbR+vFiB80Gx055gQvsnDsjw/K3Ru3JFf&#10;adqEWsQS9rlGaELocyl91ZDVfuZ64uh9uMHqEOVQSzPoYyy3nbxOkkxa3XJcaHRPDw1VX5vRIky8&#10;3T+/0Wetdunev4zvq6f1eoV4eaGSexCBTuEvDL/4ER3KyHRwIxsvOoRsMc9iFOH2BkT05ypTIA4I&#10;aXoHsizk/wPlD1BLAwQUAAAACACHTuJA7TJIFfwBAAArBAAADgAAAGRycy9lMm9Eb2MueG1srVPN&#10;jtMwEL4j8Q6W7zRppaW7UdM9UMoFwUoLD+A6k8SS/+Rxm/ZpkLjxEDwO4jUYO6F0Fw49kIMztsef&#10;v++b8er+aDQ7QEDlbM3ns5IzsNI1ynY1//xp++qWM4zCNkI7CzU/AfL79csXq8FXsHC90w0ERiAW&#10;q8HXvI/RV0WBsgcjcOY8WNpsXTAi0jR0RRPEQOhGF4uyfF0MLjQ+OAmItLoZN/mEGK4BdG2rJGyc&#10;3BuwcUQNoEUkSdgrj3yd2bYtyPixbREi0zUnpTGPdAnFuzQW65WouiB8r+REQVxD4ZkmI5SlS89Q&#10;GxEF2wf1F5RRMjh0bZxJZ4pRSHaEVMzLZ9489sJD1kJWoz+bjv8PVn44PASmmpovObPCUMF/fvn2&#10;4/tXtkzeDB4rSnn0D2GaIYVJ6LENJv1JAjtmP09nP+EYmaTF+W15t7zhTNLWFBNK8eewDxjfgTMs&#10;BTUPVK7soji8xzim/k5Jd6HTqtkqrfMkdLs3OrCDoNJu85cYE/qTNG3ZUPO7m0XiIahfW+oTCo0n&#10;zWi7fN+TE3gJXKZv/i/gRGwjsB8JZISUJiqjIiS3RNWDaN7ahsWTJ18tPSeeyBhoONNAry9FOTMK&#10;pa/JJHXaJmjIvT25lKo01iVFO9ecqKZ7H1TXk6sj+7RDPZQNmvo9NenlnOLLN77+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wYZpLYAAAACAEAAA8AAAAAAAAAAQAgAAAAIgAAAGRycy9kb3ducmV2&#10;LnhtbFBLAQIUABQAAAAIAIdO4kDtMkgV/AEAACsEAAAOAAAAAAAAAAEAIAAAACcBAABkcnMvZTJv&#10;RG9jLnhtbFBLBQYAAAAABgAGAFkBAACVBQAAAAA=&#10;">
                      <v:fill on="t" focussize="0,0"/>
                      <v:stroke color="#000001" joinstyle="miter"/>
                      <v:imagedata o:title=""/>
                      <o:lock v:ext="edit" aspectratio="f"/>
                    </v:rect>
                  </w:pict>
                </mc:Fallback>
              </mc:AlternateContent>
            </w:r>
            <w:r>
              <w:rPr>
                <w:rFonts w:eastAsia="黑体"/>
                <w:sz w:val="20"/>
              </w:rPr>
              <mc:AlternateContent>
                <mc:Choice Requires="wps">
                  <w:drawing>
                    <wp:anchor distT="0" distB="0" distL="114300" distR="114300" simplePos="0" relativeHeight="251663360" behindDoc="0" locked="0" layoutInCell="1" allowOverlap="1">
                      <wp:simplePos x="0" y="0"/>
                      <wp:positionH relativeFrom="column">
                        <wp:posOffset>2687320</wp:posOffset>
                      </wp:positionH>
                      <wp:positionV relativeFrom="paragraph">
                        <wp:posOffset>39370</wp:posOffset>
                      </wp:positionV>
                      <wp:extent cx="180975" cy="180975"/>
                      <wp:effectExtent l="4445" t="4445" r="5080" b="5080"/>
                      <wp:wrapNone/>
                      <wp:docPr id="2" name="矩形 2"/>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211.6pt;margin-top:3.1pt;height:14.25pt;width:14.25pt;z-index:251663360;mso-width-relative:page;mso-height-relative:page;" fillcolor="#FFFFFF" filled="t" stroked="t" coordsize="21600,21600" o:gfxdata="UEsDBAoAAAAAAIdO4kAAAAAAAAAAAAAAAAAEAAAAZHJzL1BLAwQUAAAACACHTuJAVYXXz9kAAAAI&#10;AQAADwAAAGRycy9kb3ducmV2LnhtbE2PzU7DMBCE70i8g7VI3KjzR1uFbCqVCjgi2lKpNzdekkC8&#10;jmInLW+POcFptJrRzLfF6mI6MdHgWssI8SwCQVxZ3XKNsN893S1BOK9Yq84yIXyTg1V5fVWoXNsz&#10;v9G09bUIJexyhdB43+dSuqoho9zM9sTB+7CDUT6cQy31oM6h3HQyiaK5NKrlsNConh4bqr62o0GY&#10;eHd8eafPOt6nR/c6HtbPm80a8fYmjh5AeLr4vzD84gd0KAPTyY6snegQsiRNQhRhHiT42X28AHFC&#10;SLMFyLKQ/x8ofwBQSwMEFAAAAAgAh07iQIKaPe78AQAAKwQAAA4AAABkcnMvZTJvRG9jLnhtbK1T&#10;S27bMBDdF+gdCO5ryQbSJoLlLOK6m6INkOYANDWSCPAHDm3ZpynQXQ/R4xS9RoeU6jppF15EC2pI&#10;Dh/fezNc3h6MZnsIqJyt+XxWcgZWukbZruaPXzZvrjnDKGwjtLNQ8yMgv129frUcfAUL1zvdQGAE&#10;YrEafM37GH1VFCh7MAJnzoOlzdYFIyJNQ1c0QQyEbnSxKMu3xeBC44OTgEir63GTT4jhEkDXtkrC&#10;2smdARtH1ABaRJKEvfLIV5lt24KMn9sWITJdc1Ia80iXULxNY7FaiqoLwvdKThTEJRSeaTJCWbr0&#10;BLUWUbBdUP9AGSWDQ9fGmXSmGIVkR0jFvHzmzUMvPGQtZDX6k+n4crDy0/4+MNXUfMGZFYYK/uvr&#10;958/vrFF8mbwWFHKg78P0wwpTEIPbTDpTxLYIft5PPkJh8gkLc6vy5t3V5xJ2ppiQin+HvYB4wdw&#10;hqWg5oHKlV0U+48Yx9Q/KekudFo1G6V1noRue6cD2wsq7SZ/iTGhP0nTlg01v7laJB6C+rWlPqHQ&#10;eNKMtsv3PTmB58Bl+ub/A07E1gL7kUBGSGmiMipCcktUPYjmvW1YPHry1dJz4omMgYYzDfT6UpQz&#10;o1D6kkxSp22Chtzbk0upSmNdUrR1zZFquvNBdT25OrJPO9RD2aCp31OTns8pPn/jq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VhdfP2QAAAAgBAAAPAAAAAAAAAAEAIAAAACIAAABkcnMvZG93bnJl&#10;di54bWxQSwECFAAUAAAACACHTuJAgpo97vwBAAArBAAADgAAAAAAAAABACAAAAAoAQAAZHJzL2Uy&#10;b0RvYy54bWxQSwUGAAAAAAYABgBZAQAAlgUAAAAA&#10;">
                      <v:fill on="t" focussize="0,0"/>
                      <v:stroke color="#000001" joinstyle="miter"/>
                      <v:imagedata o:title=""/>
                      <o:lock v:ext="edit" aspectratio="f"/>
                    </v:rect>
                  </w:pict>
                </mc:Fallback>
              </mc:AlternateContent>
            </w:r>
            <w:r>
              <w:rPr>
                <w:rFonts w:eastAsia="黑体"/>
                <w:sz w:val="20"/>
              </w:rPr>
              <mc:AlternateContent>
                <mc:Choice Requires="wps">
                  <w:drawing>
                    <wp:anchor distT="0" distB="0" distL="114300" distR="114300" simplePos="0" relativeHeight="251664384" behindDoc="0" locked="0" layoutInCell="1" allowOverlap="1">
                      <wp:simplePos x="0" y="0"/>
                      <wp:positionH relativeFrom="column">
                        <wp:posOffset>1175385</wp:posOffset>
                      </wp:positionH>
                      <wp:positionV relativeFrom="paragraph">
                        <wp:posOffset>53340</wp:posOffset>
                      </wp:positionV>
                      <wp:extent cx="180975" cy="1809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180975" cy="180975"/>
                              </a:xfrm>
                              <a:prstGeom prst="rect">
                                <a:avLst/>
                              </a:prstGeom>
                              <a:solidFill>
                                <a:srgbClr val="FFFFFF"/>
                              </a:solidFill>
                              <a:ln w="9525" cap="flat" cmpd="sng">
                                <a:solidFill>
                                  <a:srgbClr val="000001"/>
                                </a:solidFill>
                                <a:prstDash val="solid"/>
                                <a:miter/>
                                <a:headEnd type="none" w="med" len="med"/>
                                <a:tailEnd type="none" w="med" len="med"/>
                              </a:ln>
                              <a:effectLst/>
                            </wps:spPr>
                            <wps:bodyPr upright="1"/>
                          </wps:wsp>
                        </a:graphicData>
                      </a:graphic>
                    </wp:anchor>
                  </w:drawing>
                </mc:Choice>
                <mc:Fallback>
                  <w:pict>
                    <v:rect id="_x0000_s1026" o:spid="_x0000_s1026" o:spt="1" style="position:absolute;left:0pt;margin-left:92.55pt;margin-top:4.2pt;height:14.25pt;width:14.25pt;z-index:251664384;mso-width-relative:page;mso-height-relative:page;" fillcolor="#FFFFFF" filled="t" stroked="t" coordsize="21600,21600" o:gfxdata="UEsDBAoAAAAAAIdO4kAAAAAAAAAAAAAAAAAEAAAAZHJzL1BLAwQUAAAACACHTuJANnbqbdgAAAAI&#10;AQAADwAAAGRycy9kb3ducmV2LnhtbE2PzU7DMBCE70i8g7VI3KjjBqI0jVOpVMAR9Qek3txkSQLx&#10;OoqdtLw9ywmOoxnNfJOvLrYTEw6+daRBzSIQSKWrWqo1HPZPdykIHwxVpnOEGr7Rw6q4vspNVrkz&#10;bXHahVpwCfnMaGhC6DMpfdmgNX7meiT2PtxgTWA51LIazJnLbSfnUZRIa1rihcb0+Nhg+bUbrYaJ&#10;9seXN/ys1SE++tfxff282ay1vr1R0RJEwEv4C8MvPqNDwUwnN1LlRcc6fVAc1ZDeg2B/ruIExElD&#10;nCxAFrn8f6D4AVBLAwQUAAAACACHTuJAmAA+DvsBAAArBAAADgAAAGRycy9lMm9Eb2MueG1srVPN&#10;jtMwEL4j8Q6W7zRppYXdqOketpQLgpUWHsB1Jokl/8njNu3TIHHjIXgcxGswdkLplksPm4Mztsef&#10;v++b8fL+YDTbQ0DlbM3ns5IzsNI1ynY1//pl8+aWM4zCNkI7CzU/AvL71etXy8FXsHC90w0ERiAW&#10;q8HXvI/RV0WBsgcjcOY8WNpsXTAi0jR0RRPEQOhGF4uyfFsMLjQ+OAmItLoeN/mEGK4BdG2rJKyd&#10;3BmwcUQNoEUkSdgrj3yV2bYtyPi5bREi0zUnpTGPdAnF2zQWq6WouiB8r+REQVxD4UKTEcrSpSeo&#10;tYiC7YL6D8ooGRy6Ns6kM8UoJDtCKublhTdPvfCQtZDV6E+m48vByk/7x8BUQ53AmRWGCv77249f&#10;P7+zefJm8FhRypN/DNMMKUxCD20w6U8S2CH7eTz5CYfIJC3Ob8u7dzecSdqaYkIp/h32AeMHcIal&#10;oOaBypVdFPuPGMfUvynpLnRaNRuldZ6EbvugA9sLKu0mf4kxoT9L05YNNb+7WSQegvq1pT6h0HjS&#10;jLbL9z07gefAZfqyFZfAidhaYD8SyAhjNxkVIbklqh5E8942LB49+WrpOfFExkDDmQZ6fSnKmVEo&#10;fU0mkdA2QUPu7cmlVKWxLinauuZINd35oLqeXB3Zpx3qoWzQ1O+pSc/nFJ+/8dU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NnbqbdgAAAAIAQAADwAAAAAAAAABACAAAAAiAAAAZHJzL2Rvd25yZXYu&#10;eG1sUEsBAhQAFAAAAAgAh07iQJgAPg77AQAAKwQAAA4AAAAAAAAAAQAgAAAAJwEAAGRycy9lMm9E&#10;b2MueG1sUEsFBgAAAAAGAAYAWQEAAJQFAAAAAA==&#10;">
                      <v:fill on="t" focussize="0,0"/>
                      <v:stroke color="#000001" joinstyle="miter"/>
                      <v:imagedata o:title=""/>
                      <o:lock v:ext="edit" aspectratio="f"/>
                    </v:rect>
                  </w:pict>
                </mc:Fallback>
              </mc:AlternateContent>
            </w:r>
            <w:r>
              <w:rPr>
                <w:rFonts w:hint="eastAsia"/>
                <w:sz w:val="24"/>
              </w:rPr>
              <w:t>普通货运            专用运输          大型物件运输</w:t>
            </w:r>
          </w:p>
          <w:p>
            <w:pPr>
              <w:spacing w:line="360" w:lineRule="auto"/>
              <w:ind w:firstLine="960" w:firstLineChars="40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8" w:hRule="atLeast"/>
          <w:jc w:val="center"/>
        </w:trPr>
        <w:tc>
          <w:tcPr>
            <w:tcW w:w="9254" w:type="dxa"/>
            <w:noWrap w:val="0"/>
            <w:vAlign w:val="top"/>
          </w:tcPr>
          <w:p>
            <w:pPr>
              <w:spacing w:after="156" w:afterLines="50"/>
              <w:jc w:val="center"/>
              <w:rPr>
                <w:b/>
                <w:bCs/>
                <w:sz w:val="24"/>
              </w:rPr>
            </w:pPr>
          </w:p>
          <w:p>
            <w:pPr>
              <w:spacing w:after="156" w:afterLines="50"/>
              <w:jc w:val="center"/>
              <w:rPr>
                <w:b/>
                <w:bCs/>
                <w:sz w:val="24"/>
              </w:rPr>
            </w:pPr>
            <w:r>
              <w:rPr>
                <w:rFonts w:hint="eastAsia"/>
                <w:b/>
                <w:bCs/>
                <w:sz w:val="24"/>
              </w:rPr>
              <w:t>已购置货物运输车辆情况</w:t>
            </w:r>
          </w:p>
          <w:tbl>
            <w:tblPr>
              <w:tblStyle w:val="2"/>
              <w:tblW w:w="0" w:type="auto"/>
              <w:tblInd w:w="2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2"/>
              <w:gridCol w:w="2295"/>
              <w:gridCol w:w="1215"/>
              <w:gridCol w:w="1275"/>
              <w:gridCol w:w="1305"/>
              <w:gridCol w:w="1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2" w:type="dxa"/>
                  <w:tcBorders>
                    <w:top w:val="nil"/>
                    <w:left w:val="nil"/>
                    <w:bottom w:val="nil"/>
                    <w:right w:val="nil"/>
                  </w:tcBorders>
                  <w:noWrap w:val="0"/>
                  <w:vAlign w:val="center"/>
                </w:tcPr>
                <w:p>
                  <w:pPr>
                    <w:jc w:val="center"/>
                    <w:rPr>
                      <w:sz w:val="24"/>
                    </w:rPr>
                  </w:pPr>
                  <w:r>
                    <w:rPr>
                      <w:rFonts w:hint="eastAsia"/>
                      <w:sz w:val="24"/>
                    </w:rPr>
                    <w:t>序号</w:t>
                  </w:r>
                </w:p>
              </w:tc>
              <w:tc>
                <w:tcPr>
                  <w:tcW w:w="2295" w:type="dxa"/>
                  <w:tcBorders>
                    <w:top w:val="nil"/>
                    <w:left w:val="nil"/>
                    <w:bottom w:val="single" w:color="auto" w:sz="4" w:space="0"/>
                    <w:right w:val="nil"/>
                  </w:tcBorders>
                  <w:noWrap w:val="0"/>
                  <w:vAlign w:val="center"/>
                </w:tcPr>
                <w:p>
                  <w:pPr>
                    <w:jc w:val="center"/>
                    <w:rPr>
                      <w:sz w:val="24"/>
                    </w:rPr>
                  </w:pPr>
                  <w:r>
                    <w:rPr>
                      <w:rFonts w:hint="eastAsia"/>
                      <w:sz w:val="24"/>
                    </w:rPr>
                    <w:t>厂牌型号</w:t>
                  </w:r>
                </w:p>
              </w:tc>
              <w:tc>
                <w:tcPr>
                  <w:tcW w:w="1215" w:type="dxa"/>
                  <w:tcBorders>
                    <w:top w:val="nil"/>
                    <w:left w:val="nil"/>
                    <w:bottom w:val="single" w:color="auto" w:sz="4" w:space="0"/>
                    <w:right w:val="nil"/>
                  </w:tcBorders>
                  <w:noWrap w:val="0"/>
                  <w:vAlign w:val="center"/>
                </w:tcPr>
                <w:p>
                  <w:pPr>
                    <w:jc w:val="center"/>
                    <w:rPr>
                      <w:sz w:val="24"/>
                    </w:rPr>
                  </w:pPr>
                  <w:r>
                    <w:rPr>
                      <w:rFonts w:hint="eastAsia"/>
                      <w:sz w:val="24"/>
                    </w:rPr>
                    <w:t>数量</w:t>
                  </w:r>
                </w:p>
              </w:tc>
              <w:tc>
                <w:tcPr>
                  <w:tcW w:w="1275" w:type="dxa"/>
                  <w:tcBorders>
                    <w:top w:val="nil"/>
                    <w:left w:val="nil"/>
                    <w:bottom w:val="single" w:color="auto" w:sz="4" w:space="0"/>
                    <w:right w:val="nil"/>
                  </w:tcBorders>
                  <w:noWrap w:val="0"/>
                  <w:vAlign w:val="center"/>
                </w:tcPr>
                <w:p>
                  <w:pPr>
                    <w:jc w:val="center"/>
                    <w:rPr>
                      <w:sz w:val="24"/>
                    </w:rPr>
                  </w:pPr>
                  <w:r>
                    <w:rPr>
                      <w:rFonts w:hint="eastAsia"/>
                      <w:sz w:val="24"/>
                    </w:rPr>
                    <w:t>载重质量</w:t>
                  </w:r>
                </w:p>
                <w:p>
                  <w:pPr>
                    <w:jc w:val="center"/>
                    <w:rPr>
                      <w:sz w:val="24"/>
                    </w:rPr>
                  </w:pPr>
                  <w:r>
                    <w:rPr>
                      <w:rFonts w:hint="eastAsia"/>
                      <w:sz w:val="24"/>
                    </w:rPr>
                    <w:t>（吨）</w:t>
                  </w:r>
                </w:p>
              </w:tc>
              <w:tc>
                <w:tcPr>
                  <w:tcW w:w="1305" w:type="dxa"/>
                  <w:tcBorders>
                    <w:top w:val="nil"/>
                    <w:left w:val="nil"/>
                    <w:bottom w:val="single" w:color="auto" w:sz="4" w:space="0"/>
                    <w:right w:val="nil"/>
                  </w:tcBorders>
                  <w:noWrap w:val="0"/>
                  <w:vAlign w:val="center"/>
                </w:tcPr>
                <w:p>
                  <w:pPr>
                    <w:jc w:val="center"/>
                    <w:rPr>
                      <w:sz w:val="24"/>
                    </w:rPr>
                  </w:pPr>
                  <w:r>
                    <w:rPr>
                      <w:rFonts w:hint="eastAsia"/>
                      <w:sz w:val="24"/>
                    </w:rPr>
                    <w:t>车辆技术</w:t>
                  </w:r>
                </w:p>
                <w:p>
                  <w:pPr>
                    <w:jc w:val="center"/>
                    <w:rPr>
                      <w:sz w:val="24"/>
                    </w:rPr>
                  </w:pPr>
                  <w:r>
                    <w:rPr>
                      <w:rFonts w:hint="eastAsia"/>
                      <w:sz w:val="24"/>
                    </w:rPr>
                    <w:t>等级</w:t>
                  </w:r>
                </w:p>
              </w:tc>
              <w:tc>
                <w:tcPr>
                  <w:tcW w:w="1830" w:type="dxa"/>
                  <w:tcBorders>
                    <w:top w:val="nil"/>
                    <w:left w:val="nil"/>
                    <w:bottom w:val="single" w:color="auto" w:sz="4" w:space="0"/>
                    <w:right w:val="nil"/>
                  </w:tcBorders>
                  <w:noWrap w:val="0"/>
                  <w:vAlign w:val="center"/>
                </w:tcPr>
                <w:p>
                  <w:pPr>
                    <w:jc w:val="center"/>
                    <w:rPr>
                      <w:sz w:val="24"/>
                    </w:rPr>
                  </w:pPr>
                  <w:r>
                    <w:rPr>
                      <w:rFonts w:hint="eastAsia"/>
                      <w:sz w:val="24"/>
                    </w:rPr>
                    <w:t>外廓尺寸</w:t>
                  </w:r>
                </w:p>
                <w:p>
                  <w:pPr>
                    <w:jc w:val="center"/>
                    <w:rPr>
                      <w:sz w:val="24"/>
                    </w:rPr>
                  </w:pPr>
                  <w:r>
                    <w:rPr>
                      <w:rFonts w:hint="eastAsia"/>
                      <w:sz w:val="24"/>
                    </w:rPr>
                    <w:t>（毫米）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2" w:type="dxa"/>
                  <w:tcBorders>
                    <w:top w:val="nil"/>
                    <w:left w:val="nil"/>
                    <w:bottom w:val="nil"/>
                    <w:right w:val="single" w:color="auto" w:sz="4" w:space="0"/>
                  </w:tcBorders>
                  <w:noWrap w:val="0"/>
                  <w:vAlign w:val="center"/>
                </w:tcPr>
                <w:p>
                  <w:pPr>
                    <w:jc w:val="center"/>
                  </w:pPr>
                  <w:r>
                    <w:rPr>
                      <w:rFonts w:hint="eastAsia"/>
                    </w:rPr>
                    <w:t>1</w:t>
                  </w:r>
                </w:p>
              </w:tc>
              <w:tc>
                <w:tcPr>
                  <w:tcW w:w="2295" w:type="dxa"/>
                  <w:tcBorders>
                    <w:top w:val="single" w:color="auto" w:sz="4" w:space="0"/>
                    <w:left w:val="single" w:color="auto" w:sz="4" w:space="0"/>
                  </w:tcBorders>
                  <w:noWrap w:val="0"/>
                  <w:vAlign w:val="top"/>
                </w:tcPr>
                <w:p/>
              </w:tc>
              <w:tc>
                <w:tcPr>
                  <w:tcW w:w="1215" w:type="dxa"/>
                  <w:tcBorders>
                    <w:top w:val="single" w:color="auto" w:sz="4" w:space="0"/>
                  </w:tcBorders>
                  <w:noWrap w:val="0"/>
                  <w:vAlign w:val="top"/>
                </w:tcPr>
                <w:p/>
              </w:tc>
              <w:tc>
                <w:tcPr>
                  <w:tcW w:w="1275" w:type="dxa"/>
                  <w:tcBorders>
                    <w:top w:val="single" w:color="auto" w:sz="4" w:space="0"/>
                  </w:tcBorders>
                  <w:noWrap w:val="0"/>
                  <w:vAlign w:val="top"/>
                </w:tcPr>
                <w:p/>
              </w:tc>
              <w:tc>
                <w:tcPr>
                  <w:tcW w:w="1305" w:type="dxa"/>
                  <w:tcBorders>
                    <w:top w:val="single" w:color="auto" w:sz="4" w:space="0"/>
                  </w:tcBorders>
                  <w:noWrap w:val="0"/>
                  <w:vAlign w:val="top"/>
                </w:tcPr>
                <w:p/>
              </w:tc>
              <w:tc>
                <w:tcPr>
                  <w:tcW w:w="1830" w:type="dxa"/>
                  <w:tcBorders>
                    <w:top w:val="single" w:color="auto" w:sz="4" w:space="0"/>
                  </w:tcBorders>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2" w:type="dxa"/>
                  <w:tcBorders>
                    <w:top w:val="nil"/>
                    <w:left w:val="nil"/>
                    <w:bottom w:val="nil"/>
                    <w:right w:val="single" w:color="auto" w:sz="4" w:space="0"/>
                  </w:tcBorders>
                  <w:noWrap w:val="0"/>
                  <w:vAlign w:val="center"/>
                </w:tcPr>
                <w:p>
                  <w:pPr>
                    <w:jc w:val="center"/>
                  </w:pPr>
                  <w:r>
                    <w:rPr>
                      <w:rFonts w:hint="eastAsia"/>
                    </w:rPr>
                    <w:t>2</w:t>
                  </w:r>
                </w:p>
              </w:tc>
              <w:tc>
                <w:tcPr>
                  <w:tcW w:w="2295" w:type="dxa"/>
                  <w:tcBorders>
                    <w:left w:val="single" w:color="auto" w:sz="4" w:space="0"/>
                  </w:tcBorders>
                  <w:noWrap w:val="0"/>
                  <w:vAlign w:val="top"/>
                </w:tcPr>
                <w:p/>
              </w:tc>
              <w:tc>
                <w:tcPr>
                  <w:tcW w:w="1215" w:type="dxa"/>
                  <w:noWrap w:val="0"/>
                  <w:vAlign w:val="top"/>
                </w:tcPr>
                <w:p/>
              </w:tc>
              <w:tc>
                <w:tcPr>
                  <w:tcW w:w="1275" w:type="dxa"/>
                  <w:noWrap w:val="0"/>
                  <w:vAlign w:val="top"/>
                </w:tcPr>
                <w:p/>
              </w:tc>
              <w:tc>
                <w:tcPr>
                  <w:tcW w:w="1305" w:type="dxa"/>
                  <w:noWrap w:val="0"/>
                  <w:vAlign w:val="top"/>
                </w:tcPr>
                <w:p/>
              </w:tc>
              <w:tc>
                <w:tcPr>
                  <w:tcW w:w="183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2" w:type="dxa"/>
                  <w:tcBorders>
                    <w:top w:val="nil"/>
                    <w:left w:val="nil"/>
                    <w:bottom w:val="nil"/>
                    <w:right w:val="single" w:color="auto" w:sz="4" w:space="0"/>
                  </w:tcBorders>
                  <w:noWrap w:val="0"/>
                  <w:vAlign w:val="center"/>
                </w:tcPr>
                <w:p>
                  <w:pPr>
                    <w:jc w:val="center"/>
                  </w:pPr>
                  <w:r>
                    <w:rPr>
                      <w:rFonts w:hint="eastAsia"/>
                    </w:rPr>
                    <w:t>3</w:t>
                  </w:r>
                </w:p>
              </w:tc>
              <w:tc>
                <w:tcPr>
                  <w:tcW w:w="2295" w:type="dxa"/>
                  <w:tcBorders>
                    <w:left w:val="single" w:color="auto" w:sz="4" w:space="0"/>
                  </w:tcBorders>
                  <w:noWrap w:val="0"/>
                  <w:vAlign w:val="top"/>
                </w:tcPr>
                <w:p/>
              </w:tc>
              <w:tc>
                <w:tcPr>
                  <w:tcW w:w="1215" w:type="dxa"/>
                  <w:noWrap w:val="0"/>
                  <w:vAlign w:val="top"/>
                </w:tcPr>
                <w:p/>
              </w:tc>
              <w:tc>
                <w:tcPr>
                  <w:tcW w:w="1275" w:type="dxa"/>
                  <w:noWrap w:val="0"/>
                  <w:vAlign w:val="top"/>
                </w:tcPr>
                <w:p/>
              </w:tc>
              <w:tc>
                <w:tcPr>
                  <w:tcW w:w="1305" w:type="dxa"/>
                  <w:noWrap w:val="0"/>
                  <w:vAlign w:val="top"/>
                </w:tcPr>
                <w:p/>
              </w:tc>
              <w:tc>
                <w:tcPr>
                  <w:tcW w:w="183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2" w:type="dxa"/>
                  <w:tcBorders>
                    <w:top w:val="nil"/>
                    <w:left w:val="nil"/>
                    <w:bottom w:val="nil"/>
                    <w:right w:val="single" w:color="auto" w:sz="4" w:space="0"/>
                  </w:tcBorders>
                  <w:noWrap w:val="0"/>
                  <w:vAlign w:val="center"/>
                </w:tcPr>
                <w:p>
                  <w:pPr>
                    <w:jc w:val="center"/>
                  </w:pPr>
                  <w:r>
                    <w:rPr>
                      <w:rFonts w:hint="eastAsia"/>
                    </w:rPr>
                    <w:t>4</w:t>
                  </w:r>
                </w:p>
              </w:tc>
              <w:tc>
                <w:tcPr>
                  <w:tcW w:w="2295" w:type="dxa"/>
                  <w:tcBorders>
                    <w:left w:val="single" w:color="auto" w:sz="4" w:space="0"/>
                  </w:tcBorders>
                  <w:noWrap w:val="0"/>
                  <w:vAlign w:val="top"/>
                </w:tcPr>
                <w:p/>
              </w:tc>
              <w:tc>
                <w:tcPr>
                  <w:tcW w:w="1215" w:type="dxa"/>
                  <w:noWrap w:val="0"/>
                  <w:vAlign w:val="top"/>
                </w:tcPr>
                <w:p/>
              </w:tc>
              <w:tc>
                <w:tcPr>
                  <w:tcW w:w="1275" w:type="dxa"/>
                  <w:noWrap w:val="0"/>
                  <w:vAlign w:val="top"/>
                </w:tcPr>
                <w:p/>
              </w:tc>
              <w:tc>
                <w:tcPr>
                  <w:tcW w:w="1305" w:type="dxa"/>
                  <w:noWrap w:val="0"/>
                  <w:vAlign w:val="top"/>
                </w:tcPr>
                <w:p/>
              </w:tc>
              <w:tc>
                <w:tcPr>
                  <w:tcW w:w="1830" w:type="dxa"/>
                  <w:noWrap w:val="0"/>
                  <w:vAlign w:val="top"/>
                </w:tcPr>
                <w:p/>
              </w:tc>
            </w:tr>
          </w:tbl>
          <w:p>
            <w:pPr>
              <w:ind w:firstLine="1200" w:firstLineChars="600"/>
              <w:rPr>
                <w:rFonts w:ascii="宋体" w:hAnsi="宋体"/>
                <w:i/>
                <w:iCs/>
                <w:sz w:val="20"/>
              </w:rPr>
            </w:pPr>
            <w:r>
              <w:rPr>
                <w:rFonts w:hint="eastAsia" w:ascii="宋体" w:hAnsi="宋体"/>
                <w:i/>
                <w:iCs/>
                <w:sz w:val="20"/>
              </w:rPr>
              <w:t>表格不够，可另附表填写。外廓尺寸指车辆长*宽*高。</w:t>
            </w:r>
          </w:p>
          <w:p>
            <w:pPr>
              <w:spacing w:after="156" w:afterLines="50"/>
              <w:jc w:val="center"/>
            </w:pPr>
            <w:r>
              <w:rPr>
                <w:rFonts w:hint="eastAsia"/>
                <w:b/>
                <w:bCs/>
                <w:sz w:val="24"/>
              </w:rPr>
              <w:t>拟购置货物运输车辆情况</w:t>
            </w:r>
          </w:p>
          <w:tbl>
            <w:tblPr>
              <w:tblStyle w:val="2"/>
              <w:tblW w:w="0" w:type="auto"/>
              <w:tblInd w:w="2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7"/>
              <w:gridCol w:w="2325"/>
              <w:gridCol w:w="1230"/>
              <w:gridCol w:w="1230"/>
              <w:gridCol w:w="1320"/>
              <w:gridCol w:w="1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nil"/>
                    <w:left w:val="nil"/>
                    <w:bottom w:val="nil"/>
                    <w:right w:val="nil"/>
                  </w:tcBorders>
                  <w:noWrap w:val="0"/>
                  <w:vAlign w:val="center"/>
                </w:tcPr>
                <w:p>
                  <w:pPr>
                    <w:jc w:val="center"/>
                    <w:rPr>
                      <w:sz w:val="24"/>
                    </w:rPr>
                  </w:pPr>
                  <w:r>
                    <w:rPr>
                      <w:rFonts w:hint="eastAsia"/>
                      <w:sz w:val="24"/>
                    </w:rPr>
                    <w:t>序号</w:t>
                  </w:r>
                </w:p>
              </w:tc>
              <w:tc>
                <w:tcPr>
                  <w:tcW w:w="2325" w:type="dxa"/>
                  <w:tcBorders>
                    <w:top w:val="nil"/>
                    <w:left w:val="nil"/>
                    <w:bottom w:val="single" w:color="auto" w:sz="4" w:space="0"/>
                    <w:right w:val="nil"/>
                  </w:tcBorders>
                  <w:noWrap w:val="0"/>
                  <w:vAlign w:val="center"/>
                </w:tcPr>
                <w:p>
                  <w:pPr>
                    <w:jc w:val="center"/>
                    <w:rPr>
                      <w:sz w:val="24"/>
                    </w:rPr>
                  </w:pPr>
                  <w:r>
                    <w:rPr>
                      <w:rFonts w:hint="eastAsia"/>
                      <w:sz w:val="24"/>
                    </w:rPr>
                    <w:t>厂牌型号</w:t>
                  </w:r>
                </w:p>
              </w:tc>
              <w:tc>
                <w:tcPr>
                  <w:tcW w:w="1230" w:type="dxa"/>
                  <w:tcBorders>
                    <w:top w:val="nil"/>
                    <w:left w:val="nil"/>
                    <w:bottom w:val="single" w:color="auto" w:sz="4" w:space="0"/>
                    <w:right w:val="nil"/>
                  </w:tcBorders>
                  <w:noWrap w:val="0"/>
                  <w:vAlign w:val="center"/>
                </w:tcPr>
                <w:p>
                  <w:pPr>
                    <w:jc w:val="center"/>
                    <w:rPr>
                      <w:sz w:val="24"/>
                    </w:rPr>
                  </w:pPr>
                  <w:r>
                    <w:rPr>
                      <w:rFonts w:hint="eastAsia"/>
                      <w:sz w:val="24"/>
                    </w:rPr>
                    <w:t>数量</w:t>
                  </w:r>
                </w:p>
              </w:tc>
              <w:tc>
                <w:tcPr>
                  <w:tcW w:w="1230" w:type="dxa"/>
                  <w:tcBorders>
                    <w:top w:val="nil"/>
                    <w:left w:val="nil"/>
                    <w:bottom w:val="single" w:color="auto" w:sz="4" w:space="0"/>
                    <w:right w:val="nil"/>
                  </w:tcBorders>
                  <w:noWrap w:val="0"/>
                  <w:vAlign w:val="center"/>
                </w:tcPr>
                <w:p>
                  <w:pPr>
                    <w:jc w:val="center"/>
                    <w:rPr>
                      <w:sz w:val="24"/>
                    </w:rPr>
                  </w:pPr>
                  <w:r>
                    <w:rPr>
                      <w:rFonts w:hint="eastAsia"/>
                      <w:sz w:val="24"/>
                    </w:rPr>
                    <w:t>载重质量</w:t>
                  </w:r>
                </w:p>
                <w:p>
                  <w:pPr>
                    <w:jc w:val="center"/>
                    <w:rPr>
                      <w:sz w:val="24"/>
                    </w:rPr>
                  </w:pPr>
                  <w:r>
                    <w:rPr>
                      <w:rFonts w:hint="eastAsia"/>
                      <w:sz w:val="24"/>
                    </w:rPr>
                    <w:t>（吨）</w:t>
                  </w:r>
                </w:p>
              </w:tc>
              <w:tc>
                <w:tcPr>
                  <w:tcW w:w="1320" w:type="dxa"/>
                  <w:tcBorders>
                    <w:top w:val="nil"/>
                    <w:left w:val="nil"/>
                    <w:bottom w:val="single" w:color="auto" w:sz="4" w:space="0"/>
                    <w:right w:val="nil"/>
                  </w:tcBorders>
                  <w:noWrap w:val="0"/>
                  <w:vAlign w:val="center"/>
                </w:tcPr>
                <w:p>
                  <w:pPr>
                    <w:jc w:val="center"/>
                    <w:rPr>
                      <w:sz w:val="24"/>
                    </w:rPr>
                  </w:pPr>
                  <w:r>
                    <w:rPr>
                      <w:rFonts w:hint="eastAsia"/>
                      <w:sz w:val="24"/>
                    </w:rPr>
                    <w:t>车辆技术</w:t>
                  </w:r>
                </w:p>
                <w:p>
                  <w:pPr>
                    <w:jc w:val="center"/>
                    <w:rPr>
                      <w:sz w:val="24"/>
                    </w:rPr>
                  </w:pPr>
                  <w:r>
                    <w:rPr>
                      <w:rFonts w:hint="eastAsia"/>
                      <w:sz w:val="24"/>
                    </w:rPr>
                    <w:t>等级</w:t>
                  </w:r>
                </w:p>
              </w:tc>
              <w:tc>
                <w:tcPr>
                  <w:tcW w:w="1830" w:type="dxa"/>
                  <w:tcBorders>
                    <w:top w:val="nil"/>
                    <w:left w:val="nil"/>
                    <w:bottom w:val="single" w:color="auto" w:sz="4" w:space="0"/>
                    <w:right w:val="nil"/>
                  </w:tcBorders>
                  <w:noWrap w:val="0"/>
                  <w:vAlign w:val="center"/>
                </w:tcPr>
                <w:p>
                  <w:pPr>
                    <w:jc w:val="center"/>
                    <w:rPr>
                      <w:sz w:val="24"/>
                    </w:rPr>
                  </w:pPr>
                  <w:r>
                    <w:rPr>
                      <w:rFonts w:hint="eastAsia"/>
                      <w:sz w:val="24"/>
                    </w:rPr>
                    <w:t>外廓尺寸</w:t>
                  </w:r>
                </w:p>
                <w:p>
                  <w:pPr>
                    <w:jc w:val="center"/>
                    <w:rPr>
                      <w:sz w:val="24"/>
                    </w:rPr>
                  </w:pPr>
                  <w:r>
                    <w:rPr>
                      <w:rFonts w:hint="eastAsia"/>
                      <w:sz w:val="24"/>
                    </w:rPr>
                    <w:t>（毫米）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nil"/>
                    <w:left w:val="nil"/>
                    <w:bottom w:val="nil"/>
                    <w:right w:val="single" w:color="auto" w:sz="4" w:space="0"/>
                  </w:tcBorders>
                  <w:noWrap w:val="0"/>
                  <w:vAlign w:val="center"/>
                </w:tcPr>
                <w:p>
                  <w:pPr>
                    <w:jc w:val="center"/>
                  </w:pPr>
                  <w:r>
                    <w:rPr>
                      <w:rFonts w:hint="eastAsia"/>
                    </w:rPr>
                    <w:t>1</w:t>
                  </w:r>
                </w:p>
              </w:tc>
              <w:tc>
                <w:tcPr>
                  <w:tcW w:w="2325" w:type="dxa"/>
                  <w:tcBorders>
                    <w:top w:val="single" w:color="auto" w:sz="4" w:space="0"/>
                    <w:left w:val="single" w:color="auto" w:sz="4" w:space="0"/>
                  </w:tcBorders>
                  <w:noWrap w:val="0"/>
                  <w:vAlign w:val="top"/>
                </w:tcPr>
                <w:p/>
              </w:tc>
              <w:tc>
                <w:tcPr>
                  <w:tcW w:w="1230" w:type="dxa"/>
                  <w:tcBorders>
                    <w:top w:val="single" w:color="auto" w:sz="4" w:space="0"/>
                  </w:tcBorders>
                  <w:noWrap w:val="0"/>
                  <w:vAlign w:val="top"/>
                </w:tcPr>
                <w:p/>
              </w:tc>
              <w:tc>
                <w:tcPr>
                  <w:tcW w:w="1230" w:type="dxa"/>
                  <w:tcBorders>
                    <w:top w:val="single" w:color="auto" w:sz="4" w:space="0"/>
                  </w:tcBorders>
                  <w:noWrap w:val="0"/>
                  <w:vAlign w:val="top"/>
                </w:tcPr>
                <w:p/>
              </w:tc>
              <w:tc>
                <w:tcPr>
                  <w:tcW w:w="1320" w:type="dxa"/>
                  <w:tcBorders>
                    <w:top w:val="single" w:color="auto" w:sz="4" w:space="0"/>
                  </w:tcBorders>
                  <w:noWrap w:val="0"/>
                  <w:vAlign w:val="top"/>
                </w:tcPr>
                <w:p/>
              </w:tc>
              <w:tc>
                <w:tcPr>
                  <w:tcW w:w="1830" w:type="dxa"/>
                  <w:tcBorders>
                    <w:top w:val="single" w:color="auto" w:sz="4" w:space="0"/>
                  </w:tcBorders>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nil"/>
                    <w:left w:val="nil"/>
                    <w:bottom w:val="nil"/>
                    <w:right w:val="single" w:color="auto" w:sz="4" w:space="0"/>
                  </w:tcBorders>
                  <w:noWrap w:val="0"/>
                  <w:vAlign w:val="center"/>
                </w:tcPr>
                <w:p>
                  <w:pPr>
                    <w:jc w:val="center"/>
                  </w:pPr>
                  <w:r>
                    <w:rPr>
                      <w:rFonts w:hint="eastAsia"/>
                    </w:rPr>
                    <w:t>2</w:t>
                  </w:r>
                </w:p>
              </w:tc>
              <w:tc>
                <w:tcPr>
                  <w:tcW w:w="2325" w:type="dxa"/>
                  <w:tcBorders>
                    <w:left w:val="single" w:color="auto" w:sz="4" w:space="0"/>
                  </w:tcBorders>
                  <w:noWrap w:val="0"/>
                  <w:vAlign w:val="top"/>
                </w:tcPr>
                <w:p/>
              </w:tc>
              <w:tc>
                <w:tcPr>
                  <w:tcW w:w="1230" w:type="dxa"/>
                  <w:noWrap w:val="0"/>
                  <w:vAlign w:val="top"/>
                </w:tcPr>
                <w:p/>
              </w:tc>
              <w:tc>
                <w:tcPr>
                  <w:tcW w:w="1230" w:type="dxa"/>
                  <w:noWrap w:val="0"/>
                  <w:vAlign w:val="top"/>
                </w:tcPr>
                <w:p/>
              </w:tc>
              <w:tc>
                <w:tcPr>
                  <w:tcW w:w="1320" w:type="dxa"/>
                  <w:noWrap w:val="0"/>
                  <w:vAlign w:val="top"/>
                </w:tcPr>
                <w:p/>
              </w:tc>
              <w:tc>
                <w:tcPr>
                  <w:tcW w:w="183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nil"/>
                    <w:left w:val="nil"/>
                    <w:bottom w:val="nil"/>
                    <w:right w:val="single" w:color="auto" w:sz="4" w:space="0"/>
                  </w:tcBorders>
                  <w:noWrap w:val="0"/>
                  <w:vAlign w:val="center"/>
                </w:tcPr>
                <w:p>
                  <w:pPr>
                    <w:jc w:val="center"/>
                  </w:pPr>
                  <w:r>
                    <w:rPr>
                      <w:rFonts w:hint="eastAsia"/>
                    </w:rPr>
                    <w:t>3</w:t>
                  </w:r>
                </w:p>
              </w:tc>
              <w:tc>
                <w:tcPr>
                  <w:tcW w:w="2325" w:type="dxa"/>
                  <w:tcBorders>
                    <w:left w:val="single" w:color="auto" w:sz="4" w:space="0"/>
                  </w:tcBorders>
                  <w:noWrap w:val="0"/>
                  <w:vAlign w:val="top"/>
                </w:tcPr>
                <w:p>
                  <w:r>
                    <w:rPr>
                      <w:rFonts w:hint="eastAsia"/>
                    </w:rPr>
                    <w:t xml:space="preserve"> </w:t>
                  </w:r>
                </w:p>
              </w:tc>
              <w:tc>
                <w:tcPr>
                  <w:tcW w:w="1230" w:type="dxa"/>
                  <w:noWrap w:val="0"/>
                  <w:vAlign w:val="top"/>
                </w:tcPr>
                <w:p>
                  <w:r>
                    <w:rPr>
                      <w:rFonts w:hint="eastAsia"/>
                    </w:rPr>
                    <w:t xml:space="preserve"> </w:t>
                  </w:r>
                </w:p>
              </w:tc>
              <w:tc>
                <w:tcPr>
                  <w:tcW w:w="1230" w:type="dxa"/>
                  <w:noWrap w:val="0"/>
                  <w:vAlign w:val="top"/>
                </w:tcPr>
                <w:p>
                  <w:r>
                    <w:rPr>
                      <w:rFonts w:hint="eastAsia"/>
                    </w:rPr>
                    <w:t xml:space="preserve"> </w:t>
                  </w:r>
                </w:p>
              </w:tc>
              <w:tc>
                <w:tcPr>
                  <w:tcW w:w="1320" w:type="dxa"/>
                  <w:noWrap w:val="0"/>
                  <w:vAlign w:val="top"/>
                </w:tcPr>
                <w:p>
                  <w:r>
                    <w:rPr>
                      <w:rFonts w:hint="eastAsia"/>
                    </w:rPr>
                    <w:t xml:space="preserve"> </w:t>
                  </w:r>
                </w:p>
              </w:tc>
              <w:tc>
                <w:tcPr>
                  <w:tcW w:w="1830"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7" w:type="dxa"/>
                  <w:tcBorders>
                    <w:top w:val="nil"/>
                    <w:left w:val="nil"/>
                    <w:bottom w:val="nil"/>
                    <w:right w:val="single" w:color="auto" w:sz="4" w:space="0"/>
                  </w:tcBorders>
                  <w:noWrap w:val="0"/>
                  <w:vAlign w:val="center"/>
                </w:tcPr>
                <w:p>
                  <w:pPr>
                    <w:jc w:val="center"/>
                  </w:pPr>
                  <w:r>
                    <w:rPr>
                      <w:rFonts w:hint="eastAsia"/>
                    </w:rPr>
                    <w:t>4</w:t>
                  </w:r>
                </w:p>
              </w:tc>
              <w:tc>
                <w:tcPr>
                  <w:tcW w:w="2325" w:type="dxa"/>
                  <w:tcBorders>
                    <w:left w:val="single" w:color="auto" w:sz="4" w:space="0"/>
                  </w:tcBorders>
                  <w:noWrap w:val="0"/>
                  <w:vAlign w:val="top"/>
                </w:tcPr>
                <w:p>
                  <w:r>
                    <w:rPr>
                      <w:rFonts w:hint="eastAsia"/>
                    </w:rPr>
                    <w:t xml:space="preserve"> </w:t>
                  </w:r>
                </w:p>
              </w:tc>
              <w:tc>
                <w:tcPr>
                  <w:tcW w:w="1230" w:type="dxa"/>
                  <w:noWrap w:val="0"/>
                  <w:vAlign w:val="top"/>
                </w:tcPr>
                <w:p>
                  <w:r>
                    <w:rPr>
                      <w:rFonts w:hint="eastAsia"/>
                    </w:rPr>
                    <w:t xml:space="preserve"> </w:t>
                  </w:r>
                </w:p>
              </w:tc>
              <w:tc>
                <w:tcPr>
                  <w:tcW w:w="1230" w:type="dxa"/>
                  <w:noWrap w:val="0"/>
                  <w:vAlign w:val="top"/>
                </w:tcPr>
                <w:p>
                  <w:r>
                    <w:rPr>
                      <w:rFonts w:hint="eastAsia"/>
                    </w:rPr>
                    <w:t xml:space="preserve"> </w:t>
                  </w:r>
                </w:p>
              </w:tc>
              <w:tc>
                <w:tcPr>
                  <w:tcW w:w="1320" w:type="dxa"/>
                  <w:noWrap w:val="0"/>
                  <w:vAlign w:val="top"/>
                </w:tcPr>
                <w:p>
                  <w:r>
                    <w:rPr>
                      <w:rFonts w:hint="eastAsia"/>
                    </w:rPr>
                    <w:t xml:space="preserve"> </w:t>
                  </w:r>
                </w:p>
              </w:tc>
              <w:tc>
                <w:tcPr>
                  <w:tcW w:w="1830" w:type="dxa"/>
                  <w:noWrap w:val="0"/>
                  <w:vAlign w:val="top"/>
                </w:tcPr>
                <w:p/>
              </w:tc>
            </w:tr>
          </w:tbl>
          <w:p>
            <w:pPr>
              <w:ind w:firstLine="1200" w:firstLineChars="600"/>
              <w:rPr>
                <w:rFonts w:ascii="宋体" w:hAnsi="宋体"/>
                <w:i/>
                <w:iCs/>
                <w:sz w:val="20"/>
              </w:rPr>
            </w:pPr>
            <w:r>
              <w:rPr>
                <w:rFonts w:hint="eastAsia" w:ascii="宋体" w:hAnsi="宋体"/>
                <w:i/>
                <w:iCs/>
                <w:sz w:val="20"/>
              </w:rPr>
              <w:t>表格不够，可另附表填写</w:t>
            </w:r>
          </w:p>
          <w:p>
            <w:pPr>
              <w:ind w:firstLine="480" w:firstLineChars="200"/>
              <w:rPr>
                <w:sz w:val="24"/>
              </w:rPr>
            </w:pPr>
            <w:r>
              <w:rPr>
                <w:rFonts w:hint="eastAsia"/>
                <w:sz w:val="24"/>
              </w:rPr>
              <w:t>如申请扩大经营范围，请填写“现有运输车辆情况”表</w:t>
            </w:r>
          </w:p>
          <w:p>
            <w:pPr>
              <w:spacing w:after="156" w:afterLines="50"/>
              <w:jc w:val="center"/>
              <w:rPr>
                <w:sz w:val="24"/>
              </w:rPr>
            </w:pPr>
            <w:r>
              <w:rPr>
                <w:rFonts w:hint="eastAsia"/>
                <w:b/>
                <w:bCs/>
                <w:sz w:val="24"/>
              </w:rPr>
              <w:t>现有运输车辆情况</w:t>
            </w:r>
          </w:p>
          <w:tbl>
            <w:tblPr>
              <w:tblStyle w:val="2"/>
              <w:tblW w:w="0" w:type="auto"/>
              <w:tblInd w:w="2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176"/>
              <w:gridCol w:w="1659"/>
              <w:gridCol w:w="1176"/>
              <w:gridCol w:w="1226"/>
              <w:gridCol w:w="1176"/>
              <w:gridCol w:w="14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1" w:type="dxa"/>
                  <w:tcBorders>
                    <w:top w:val="nil"/>
                    <w:left w:val="nil"/>
                    <w:bottom w:val="nil"/>
                    <w:right w:val="nil"/>
                  </w:tcBorders>
                  <w:noWrap w:val="0"/>
                  <w:vAlign w:val="center"/>
                </w:tcPr>
                <w:p>
                  <w:pPr>
                    <w:jc w:val="center"/>
                    <w:rPr>
                      <w:sz w:val="24"/>
                    </w:rPr>
                  </w:pPr>
                  <w:r>
                    <w:rPr>
                      <w:rFonts w:hint="eastAsia"/>
                      <w:sz w:val="24"/>
                    </w:rPr>
                    <w:t>序号</w:t>
                  </w:r>
                </w:p>
              </w:tc>
              <w:tc>
                <w:tcPr>
                  <w:tcW w:w="1176" w:type="dxa"/>
                  <w:tcBorders>
                    <w:top w:val="nil"/>
                    <w:left w:val="nil"/>
                    <w:bottom w:val="single" w:color="auto" w:sz="4" w:space="0"/>
                    <w:right w:val="nil"/>
                  </w:tcBorders>
                  <w:noWrap w:val="0"/>
                  <w:vAlign w:val="center"/>
                </w:tcPr>
                <w:p>
                  <w:pPr>
                    <w:jc w:val="center"/>
                    <w:rPr>
                      <w:sz w:val="24"/>
                    </w:rPr>
                  </w:pPr>
                  <w:r>
                    <w:rPr>
                      <w:rFonts w:hint="eastAsia"/>
                      <w:sz w:val="24"/>
                    </w:rPr>
                    <w:t>道路运输证号</w:t>
                  </w:r>
                </w:p>
              </w:tc>
              <w:tc>
                <w:tcPr>
                  <w:tcW w:w="1659" w:type="dxa"/>
                  <w:tcBorders>
                    <w:top w:val="nil"/>
                    <w:left w:val="nil"/>
                    <w:bottom w:val="single" w:color="auto" w:sz="4" w:space="0"/>
                    <w:right w:val="nil"/>
                  </w:tcBorders>
                  <w:noWrap w:val="0"/>
                  <w:vAlign w:val="center"/>
                </w:tcPr>
                <w:p>
                  <w:pPr>
                    <w:jc w:val="center"/>
                    <w:rPr>
                      <w:sz w:val="24"/>
                    </w:rPr>
                  </w:pPr>
                  <w:r>
                    <w:rPr>
                      <w:rFonts w:hint="eastAsia"/>
                      <w:sz w:val="24"/>
                    </w:rPr>
                    <w:t>厂牌型号</w:t>
                  </w:r>
                </w:p>
              </w:tc>
              <w:tc>
                <w:tcPr>
                  <w:tcW w:w="1176" w:type="dxa"/>
                  <w:tcBorders>
                    <w:top w:val="nil"/>
                    <w:left w:val="nil"/>
                    <w:bottom w:val="single" w:color="auto" w:sz="4" w:space="0"/>
                    <w:right w:val="nil"/>
                  </w:tcBorders>
                  <w:noWrap w:val="0"/>
                  <w:vAlign w:val="center"/>
                </w:tcPr>
                <w:p>
                  <w:pPr>
                    <w:jc w:val="center"/>
                    <w:rPr>
                      <w:sz w:val="24"/>
                    </w:rPr>
                  </w:pPr>
                  <w:r>
                    <w:rPr>
                      <w:rFonts w:hint="eastAsia"/>
                      <w:sz w:val="24"/>
                    </w:rPr>
                    <w:t>车辆数量</w:t>
                  </w:r>
                </w:p>
              </w:tc>
              <w:tc>
                <w:tcPr>
                  <w:tcW w:w="1226" w:type="dxa"/>
                  <w:tcBorders>
                    <w:top w:val="nil"/>
                    <w:left w:val="nil"/>
                    <w:bottom w:val="single" w:color="auto" w:sz="4" w:space="0"/>
                    <w:right w:val="nil"/>
                  </w:tcBorders>
                  <w:noWrap w:val="0"/>
                  <w:vAlign w:val="center"/>
                </w:tcPr>
                <w:p>
                  <w:pPr>
                    <w:jc w:val="center"/>
                    <w:rPr>
                      <w:sz w:val="24"/>
                    </w:rPr>
                  </w:pPr>
                  <w:r>
                    <w:rPr>
                      <w:rFonts w:hint="eastAsia"/>
                      <w:sz w:val="24"/>
                    </w:rPr>
                    <w:t>载重质量</w:t>
                  </w:r>
                </w:p>
                <w:p>
                  <w:pPr>
                    <w:jc w:val="center"/>
                    <w:rPr>
                      <w:sz w:val="24"/>
                    </w:rPr>
                  </w:pPr>
                  <w:r>
                    <w:rPr>
                      <w:rFonts w:hint="eastAsia"/>
                      <w:sz w:val="24"/>
                    </w:rPr>
                    <w:t>（吨）</w:t>
                  </w:r>
                </w:p>
              </w:tc>
              <w:tc>
                <w:tcPr>
                  <w:tcW w:w="1176" w:type="dxa"/>
                  <w:tcBorders>
                    <w:top w:val="nil"/>
                    <w:left w:val="nil"/>
                    <w:bottom w:val="single" w:color="auto" w:sz="4" w:space="0"/>
                    <w:right w:val="nil"/>
                  </w:tcBorders>
                  <w:noWrap w:val="0"/>
                  <w:vAlign w:val="center"/>
                </w:tcPr>
                <w:p>
                  <w:pPr>
                    <w:jc w:val="center"/>
                    <w:rPr>
                      <w:sz w:val="24"/>
                    </w:rPr>
                  </w:pPr>
                  <w:r>
                    <w:rPr>
                      <w:rFonts w:hint="eastAsia"/>
                      <w:sz w:val="24"/>
                    </w:rPr>
                    <w:t>车辆技术</w:t>
                  </w:r>
                </w:p>
                <w:p>
                  <w:pPr>
                    <w:jc w:val="center"/>
                    <w:rPr>
                      <w:sz w:val="24"/>
                    </w:rPr>
                  </w:pPr>
                  <w:r>
                    <w:rPr>
                      <w:rFonts w:hint="eastAsia"/>
                      <w:sz w:val="24"/>
                    </w:rPr>
                    <w:t>等级</w:t>
                  </w:r>
                </w:p>
              </w:tc>
              <w:tc>
                <w:tcPr>
                  <w:tcW w:w="1468" w:type="dxa"/>
                  <w:tcBorders>
                    <w:top w:val="nil"/>
                    <w:left w:val="nil"/>
                    <w:bottom w:val="single" w:color="auto" w:sz="4" w:space="0"/>
                    <w:right w:val="nil"/>
                  </w:tcBorders>
                  <w:noWrap w:val="0"/>
                  <w:vAlign w:val="center"/>
                </w:tcPr>
                <w:p>
                  <w:pPr>
                    <w:jc w:val="center"/>
                    <w:rPr>
                      <w:sz w:val="24"/>
                    </w:rPr>
                  </w:pPr>
                  <w:r>
                    <w:rPr>
                      <w:rFonts w:hint="eastAsia"/>
                      <w:sz w:val="24"/>
                    </w:rPr>
                    <w:t>外廓尺寸</w:t>
                  </w:r>
                </w:p>
                <w:p>
                  <w:pPr>
                    <w:jc w:val="center"/>
                    <w:rPr>
                      <w:sz w:val="24"/>
                    </w:rPr>
                  </w:pPr>
                  <w:r>
                    <w:rPr>
                      <w:rFonts w:hint="eastAsia"/>
                      <w:sz w:val="24"/>
                    </w:rPr>
                    <w:t>（毫米）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1" w:type="dxa"/>
                  <w:tcBorders>
                    <w:top w:val="nil"/>
                    <w:left w:val="nil"/>
                    <w:bottom w:val="nil"/>
                    <w:right w:val="single" w:color="auto" w:sz="4" w:space="0"/>
                  </w:tcBorders>
                  <w:noWrap w:val="0"/>
                  <w:vAlign w:val="center"/>
                </w:tcPr>
                <w:p>
                  <w:pPr>
                    <w:jc w:val="center"/>
                  </w:pPr>
                  <w:r>
                    <w:rPr>
                      <w:rFonts w:hint="eastAsia"/>
                    </w:rPr>
                    <w:t>1</w:t>
                  </w:r>
                </w:p>
              </w:tc>
              <w:tc>
                <w:tcPr>
                  <w:tcW w:w="1176" w:type="dxa"/>
                  <w:tcBorders>
                    <w:top w:val="single" w:color="auto" w:sz="4" w:space="0"/>
                    <w:left w:val="single" w:color="auto" w:sz="4" w:space="0"/>
                    <w:right w:val="single" w:color="auto" w:sz="4" w:space="0"/>
                  </w:tcBorders>
                  <w:noWrap w:val="0"/>
                  <w:vAlign w:val="top"/>
                </w:tcPr>
                <w:p/>
              </w:tc>
              <w:tc>
                <w:tcPr>
                  <w:tcW w:w="1659" w:type="dxa"/>
                  <w:tcBorders>
                    <w:top w:val="single" w:color="auto" w:sz="4" w:space="0"/>
                    <w:left w:val="single" w:color="auto" w:sz="4" w:space="0"/>
                  </w:tcBorders>
                  <w:noWrap w:val="0"/>
                  <w:vAlign w:val="top"/>
                </w:tcPr>
                <w:p/>
              </w:tc>
              <w:tc>
                <w:tcPr>
                  <w:tcW w:w="1176" w:type="dxa"/>
                  <w:tcBorders>
                    <w:top w:val="single" w:color="auto" w:sz="4" w:space="0"/>
                  </w:tcBorders>
                  <w:noWrap w:val="0"/>
                  <w:vAlign w:val="top"/>
                </w:tcPr>
                <w:p/>
              </w:tc>
              <w:tc>
                <w:tcPr>
                  <w:tcW w:w="1226" w:type="dxa"/>
                  <w:tcBorders>
                    <w:top w:val="single" w:color="auto" w:sz="4" w:space="0"/>
                  </w:tcBorders>
                  <w:noWrap w:val="0"/>
                  <w:vAlign w:val="top"/>
                </w:tcPr>
                <w:p/>
              </w:tc>
              <w:tc>
                <w:tcPr>
                  <w:tcW w:w="1176" w:type="dxa"/>
                  <w:tcBorders>
                    <w:top w:val="single" w:color="auto" w:sz="4" w:space="0"/>
                  </w:tcBorders>
                  <w:noWrap w:val="0"/>
                  <w:vAlign w:val="top"/>
                </w:tcPr>
                <w:p/>
              </w:tc>
              <w:tc>
                <w:tcPr>
                  <w:tcW w:w="1468" w:type="dxa"/>
                  <w:tcBorders>
                    <w:top w:val="single" w:color="auto" w:sz="4" w:space="0"/>
                  </w:tcBorders>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1" w:type="dxa"/>
                  <w:tcBorders>
                    <w:top w:val="nil"/>
                    <w:left w:val="nil"/>
                    <w:bottom w:val="nil"/>
                    <w:right w:val="single" w:color="auto" w:sz="4" w:space="0"/>
                  </w:tcBorders>
                  <w:noWrap w:val="0"/>
                  <w:vAlign w:val="center"/>
                </w:tcPr>
                <w:p>
                  <w:pPr>
                    <w:jc w:val="center"/>
                  </w:pPr>
                  <w:r>
                    <w:rPr>
                      <w:rFonts w:hint="eastAsia"/>
                    </w:rPr>
                    <w:t>2</w:t>
                  </w:r>
                </w:p>
              </w:tc>
              <w:tc>
                <w:tcPr>
                  <w:tcW w:w="1176" w:type="dxa"/>
                  <w:tcBorders>
                    <w:left w:val="single" w:color="auto" w:sz="4" w:space="0"/>
                    <w:right w:val="single" w:color="auto" w:sz="4" w:space="0"/>
                  </w:tcBorders>
                  <w:noWrap w:val="0"/>
                  <w:vAlign w:val="top"/>
                </w:tcPr>
                <w:p/>
              </w:tc>
              <w:tc>
                <w:tcPr>
                  <w:tcW w:w="1659" w:type="dxa"/>
                  <w:tcBorders>
                    <w:left w:val="single" w:color="auto" w:sz="4" w:space="0"/>
                  </w:tcBorders>
                  <w:noWrap w:val="0"/>
                  <w:vAlign w:val="top"/>
                </w:tcPr>
                <w:p/>
              </w:tc>
              <w:tc>
                <w:tcPr>
                  <w:tcW w:w="1176" w:type="dxa"/>
                  <w:noWrap w:val="0"/>
                  <w:vAlign w:val="top"/>
                </w:tcPr>
                <w:p/>
              </w:tc>
              <w:tc>
                <w:tcPr>
                  <w:tcW w:w="1226" w:type="dxa"/>
                  <w:noWrap w:val="0"/>
                  <w:vAlign w:val="top"/>
                </w:tcPr>
                <w:p/>
              </w:tc>
              <w:tc>
                <w:tcPr>
                  <w:tcW w:w="1176" w:type="dxa"/>
                  <w:noWrap w:val="0"/>
                  <w:vAlign w:val="top"/>
                </w:tcPr>
                <w:p/>
              </w:tc>
              <w:tc>
                <w:tcPr>
                  <w:tcW w:w="146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1" w:type="dxa"/>
                  <w:tcBorders>
                    <w:top w:val="nil"/>
                    <w:left w:val="nil"/>
                    <w:bottom w:val="nil"/>
                    <w:right w:val="single" w:color="auto" w:sz="4" w:space="0"/>
                  </w:tcBorders>
                  <w:noWrap w:val="0"/>
                  <w:vAlign w:val="center"/>
                </w:tcPr>
                <w:p>
                  <w:pPr>
                    <w:jc w:val="center"/>
                  </w:pPr>
                  <w:r>
                    <w:rPr>
                      <w:rFonts w:hint="eastAsia"/>
                    </w:rPr>
                    <w:t>3</w:t>
                  </w:r>
                </w:p>
              </w:tc>
              <w:tc>
                <w:tcPr>
                  <w:tcW w:w="1176" w:type="dxa"/>
                  <w:tcBorders>
                    <w:left w:val="single" w:color="auto" w:sz="4" w:space="0"/>
                    <w:right w:val="single" w:color="auto" w:sz="4" w:space="0"/>
                  </w:tcBorders>
                  <w:noWrap w:val="0"/>
                  <w:vAlign w:val="top"/>
                </w:tcPr>
                <w:p/>
              </w:tc>
              <w:tc>
                <w:tcPr>
                  <w:tcW w:w="1659" w:type="dxa"/>
                  <w:tcBorders>
                    <w:left w:val="single" w:color="auto" w:sz="4" w:space="0"/>
                  </w:tcBorders>
                  <w:noWrap w:val="0"/>
                  <w:vAlign w:val="top"/>
                </w:tcPr>
                <w:p/>
              </w:tc>
              <w:tc>
                <w:tcPr>
                  <w:tcW w:w="1176" w:type="dxa"/>
                  <w:noWrap w:val="0"/>
                  <w:vAlign w:val="top"/>
                </w:tcPr>
                <w:p/>
              </w:tc>
              <w:tc>
                <w:tcPr>
                  <w:tcW w:w="1226" w:type="dxa"/>
                  <w:noWrap w:val="0"/>
                  <w:vAlign w:val="top"/>
                </w:tcPr>
                <w:p/>
              </w:tc>
              <w:tc>
                <w:tcPr>
                  <w:tcW w:w="1176" w:type="dxa"/>
                  <w:noWrap w:val="0"/>
                  <w:vAlign w:val="top"/>
                </w:tcPr>
                <w:p/>
              </w:tc>
              <w:tc>
                <w:tcPr>
                  <w:tcW w:w="1468" w:type="dxa"/>
                  <w:noWrap w:val="0"/>
                  <w:vAlign w:val="top"/>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1" w:type="dxa"/>
                  <w:tcBorders>
                    <w:top w:val="nil"/>
                    <w:left w:val="nil"/>
                    <w:bottom w:val="nil"/>
                    <w:right w:val="single" w:color="auto" w:sz="4" w:space="0"/>
                  </w:tcBorders>
                  <w:noWrap w:val="0"/>
                  <w:vAlign w:val="center"/>
                </w:tcPr>
                <w:p>
                  <w:pPr>
                    <w:jc w:val="center"/>
                  </w:pPr>
                  <w:r>
                    <w:rPr>
                      <w:rFonts w:hint="eastAsia"/>
                    </w:rPr>
                    <w:t>4</w:t>
                  </w:r>
                </w:p>
              </w:tc>
              <w:tc>
                <w:tcPr>
                  <w:tcW w:w="1176" w:type="dxa"/>
                  <w:tcBorders>
                    <w:left w:val="single" w:color="auto" w:sz="4" w:space="0"/>
                    <w:right w:val="single" w:color="auto" w:sz="4" w:space="0"/>
                  </w:tcBorders>
                  <w:noWrap w:val="0"/>
                  <w:vAlign w:val="top"/>
                </w:tcPr>
                <w:p/>
              </w:tc>
              <w:tc>
                <w:tcPr>
                  <w:tcW w:w="1659" w:type="dxa"/>
                  <w:tcBorders>
                    <w:left w:val="single" w:color="auto" w:sz="4" w:space="0"/>
                  </w:tcBorders>
                  <w:noWrap w:val="0"/>
                  <w:vAlign w:val="top"/>
                </w:tcPr>
                <w:p/>
              </w:tc>
              <w:tc>
                <w:tcPr>
                  <w:tcW w:w="1176" w:type="dxa"/>
                  <w:noWrap w:val="0"/>
                  <w:vAlign w:val="top"/>
                </w:tcPr>
                <w:p/>
              </w:tc>
              <w:tc>
                <w:tcPr>
                  <w:tcW w:w="1226" w:type="dxa"/>
                  <w:noWrap w:val="0"/>
                  <w:vAlign w:val="top"/>
                </w:tcPr>
                <w:p/>
              </w:tc>
              <w:tc>
                <w:tcPr>
                  <w:tcW w:w="1176" w:type="dxa"/>
                  <w:noWrap w:val="0"/>
                  <w:vAlign w:val="top"/>
                </w:tcPr>
                <w:p/>
              </w:tc>
              <w:tc>
                <w:tcPr>
                  <w:tcW w:w="1468" w:type="dxa"/>
                  <w:noWrap w:val="0"/>
                  <w:vAlign w:val="top"/>
                </w:tcPr>
                <w:p/>
              </w:tc>
            </w:tr>
          </w:tbl>
          <w:p>
            <w:pPr>
              <w:ind w:firstLine="1200" w:firstLineChars="600"/>
              <w:rPr>
                <w:rFonts w:ascii="宋体" w:hAnsi="宋体"/>
                <w:i/>
                <w:iCs/>
                <w:sz w:val="20"/>
              </w:rPr>
            </w:pPr>
            <w:r>
              <w:rPr>
                <w:rFonts w:hint="eastAsia" w:ascii="宋体" w:hAnsi="宋体"/>
                <w:i/>
                <w:iCs/>
                <w:sz w:val="20"/>
              </w:rPr>
              <w:t>表格不够，可另附表填写</w:t>
            </w:r>
          </w:p>
          <w:p>
            <w:pPr>
              <w:spacing w:before="156" w:beforeLines="50"/>
              <w:ind w:firstLine="281" w:firstLineChars="100"/>
              <w:rPr>
                <w:rFonts w:ascii="宋体" w:hAnsi="宋体"/>
              </w:rPr>
            </w:pPr>
            <w:r>
              <w:rPr>
                <w:rFonts w:hint="eastAsia" w:eastAsia="黑体"/>
                <w:b/>
                <w:bCs/>
                <w:sz w:val="28"/>
              </w:rPr>
              <w:t>拟聘用营运货车驾驶员情况</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015"/>
              <w:gridCol w:w="645"/>
              <w:gridCol w:w="765"/>
              <w:gridCol w:w="1605"/>
              <w:gridCol w:w="2205"/>
              <w:gridCol w:w="1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trPr>
              <w:tc>
                <w:tcPr>
                  <w:tcW w:w="977" w:type="dxa"/>
                  <w:tcBorders>
                    <w:top w:val="nil"/>
                    <w:left w:val="nil"/>
                    <w:bottom w:val="nil"/>
                    <w:right w:val="nil"/>
                  </w:tcBorders>
                  <w:noWrap w:val="0"/>
                  <w:vAlign w:val="center"/>
                </w:tcPr>
                <w:p>
                  <w:pPr>
                    <w:spacing w:after="312" w:afterLines="100"/>
                    <w:jc w:val="center"/>
                    <w:rPr>
                      <w:rFonts w:ascii="宋体" w:hAnsi="宋体"/>
                      <w:sz w:val="24"/>
                    </w:rPr>
                  </w:pPr>
                  <w:r>
                    <w:rPr>
                      <w:rFonts w:hint="eastAsia" w:ascii="宋体" w:hAnsi="宋体"/>
                      <w:sz w:val="24"/>
                    </w:rPr>
                    <w:t>序号</w:t>
                  </w:r>
                </w:p>
              </w:tc>
              <w:tc>
                <w:tcPr>
                  <w:tcW w:w="1015"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姓名</w:t>
                  </w:r>
                </w:p>
              </w:tc>
              <w:tc>
                <w:tcPr>
                  <w:tcW w:w="645"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性别</w:t>
                  </w:r>
                </w:p>
              </w:tc>
              <w:tc>
                <w:tcPr>
                  <w:tcW w:w="765"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年龄</w:t>
                  </w:r>
                </w:p>
              </w:tc>
              <w:tc>
                <w:tcPr>
                  <w:tcW w:w="1605"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取得驾驶证时间</w:t>
                  </w:r>
                </w:p>
              </w:tc>
              <w:tc>
                <w:tcPr>
                  <w:tcW w:w="2205"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从业资格证号</w:t>
                  </w:r>
                </w:p>
              </w:tc>
              <w:tc>
                <w:tcPr>
                  <w:tcW w:w="1798" w:type="dxa"/>
                  <w:tcBorders>
                    <w:top w:val="nil"/>
                    <w:left w:val="nil"/>
                    <w:bottom w:val="single" w:color="auto" w:sz="4" w:space="0"/>
                    <w:right w:val="nil"/>
                  </w:tcBorders>
                  <w:noWrap w:val="0"/>
                  <w:vAlign w:val="center"/>
                </w:tcPr>
                <w:p>
                  <w:pPr>
                    <w:spacing w:after="312" w:afterLines="100"/>
                    <w:jc w:val="center"/>
                    <w:rPr>
                      <w:rFonts w:ascii="宋体" w:hAnsi="宋体"/>
                      <w:sz w:val="24"/>
                    </w:rPr>
                  </w:pPr>
                  <w:r>
                    <w:rPr>
                      <w:rFonts w:hint="eastAsia" w:ascii="宋体" w:hAnsi="宋体"/>
                      <w:sz w:val="24"/>
                    </w:rPr>
                    <w:t>从业人员资格类型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977" w:type="dxa"/>
                  <w:tcBorders>
                    <w:top w:val="nil"/>
                    <w:left w:val="nil"/>
                    <w:bottom w:val="nil"/>
                    <w:right w:val="single" w:color="auto" w:sz="4" w:space="0"/>
                  </w:tcBorders>
                  <w:noWrap w:val="0"/>
                  <w:vAlign w:val="top"/>
                </w:tcPr>
                <w:p>
                  <w:pPr>
                    <w:jc w:val="center"/>
                    <w:rPr>
                      <w:rFonts w:ascii="宋体" w:hAnsi="宋体"/>
                    </w:rPr>
                  </w:pPr>
                  <w:r>
                    <w:rPr>
                      <w:rFonts w:hint="eastAsia" w:ascii="宋体" w:hAnsi="宋体"/>
                    </w:rPr>
                    <w:t>1</w:t>
                  </w:r>
                </w:p>
              </w:tc>
              <w:tc>
                <w:tcPr>
                  <w:tcW w:w="1015" w:type="dxa"/>
                  <w:tcBorders>
                    <w:top w:val="single" w:color="auto" w:sz="4" w:space="0"/>
                    <w:left w:val="single" w:color="auto" w:sz="4" w:space="0"/>
                  </w:tcBorders>
                  <w:noWrap w:val="0"/>
                  <w:vAlign w:val="top"/>
                </w:tcPr>
                <w:p>
                  <w:pPr>
                    <w:jc w:val="center"/>
                    <w:rPr>
                      <w:rFonts w:ascii="宋体" w:hAnsi="宋体"/>
                    </w:rPr>
                  </w:pPr>
                </w:p>
              </w:tc>
              <w:tc>
                <w:tcPr>
                  <w:tcW w:w="645" w:type="dxa"/>
                  <w:tcBorders>
                    <w:top w:val="single" w:color="auto" w:sz="4" w:space="0"/>
                  </w:tcBorders>
                  <w:noWrap w:val="0"/>
                  <w:vAlign w:val="top"/>
                </w:tcPr>
                <w:p>
                  <w:pPr>
                    <w:jc w:val="center"/>
                    <w:rPr>
                      <w:rFonts w:ascii="宋体" w:hAnsi="宋体"/>
                    </w:rPr>
                  </w:pPr>
                </w:p>
              </w:tc>
              <w:tc>
                <w:tcPr>
                  <w:tcW w:w="765" w:type="dxa"/>
                  <w:tcBorders>
                    <w:top w:val="single" w:color="auto" w:sz="4" w:space="0"/>
                  </w:tcBorders>
                  <w:noWrap w:val="0"/>
                  <w:vAlign w:val="top"/>
                </w:tcPr>
                <w:p>
                  <w:pPr>
                    <w:jc w:val="center"/>
                    <w:rPr>
                      <w:rFonts w:ascii="宋体" w:hAnsi="宋体"/>
                    </w:rPr>
                  </w:pPr>
                </w:p>
              </w:tc>
              <w:tc>
                <w:tcPr>
                  <w:tcW w:w="1605" w:type="dxa"/>
                  <w:tcBorders>
                    <w:top w:val="single" w:color="auto" w:sz="4" w:space="0"/>
                  </w:tcBorders>
                  <w:noWrap w:val="0"/>
                  <w:vAlign w:val="top"/>
                </w:tcPr>
                <w:p>
                  <w:pPr>
                    <w:jc w:val="center"/>
                    <w:rPr>
                      <w:rFonts w:ascii="宋体" w:hAnsi="宋体"/>
                    </w:rPr>
                  </w:pPr>
                </w:p>
              </w:tc>
              <w:tc>
                <w:tcPr>
                  <w:tcW w:w="2205" w:type="dxa"/>
                  <w:tcBorders>
                    <w:top w:val="single" w:color="auto" w:sz="4" w:space="0"/>
                  </w:tcBorders>
                  <w:noWrap w:val="0"/>
                  <w:vAlign w:val="top"/>
                </w:tcPr>
                <w:p>
                  <w:pPr>
                    <w:jc w:val="center"/>
                    <w:rPr>
                      <w:rFonts w:ascii="宋体" w:hAnsi="宋体"/>
                      <w:sz w:val="18"/>
                      <w:szCs w:val="18"/>
                    </w:rPr>
                  </w:pPr>
                </w:p>
              </w:tc>
              <w:tc>
                <w:tcPr>
                  <w:tcW w:w="1798" w:type="dxa"/>
                  <w:tcBorders>
                    <w:top w:val="single" w:color="auto" w:sz="4" w:space="0"/>
                  </w:tcBorders>
                  <w:noWrap w:val="0"/>
                  <w:vAlign w:val="top"/>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977" w:type="dxa"/>
                  <w:tcBorders>
                    <w:top w:val="nil"/>
                    <w:left w:val="nil"/>
                    <w:bottom w:val="nil"/>
                    <w:right w:val="single" w:color="auto" w:sz="4" w:space="0"/>
                  </w:tcBorders>
                  <w:noWrap w:val="0"/>
                  <w:vAlign w:val="top"/>
                </w:tcPr>
                <w:p>
                  <w:pPr>
                    <w:jc w:val="center"/>
                    <w:rPr>
                      <w:rFonts w:ascii="宋体" w:hAnsi="宋体"/>
                    </w:rPr>
                  </w:pPr>
                  <w:r>
                    <w:rPr>
                      <w:rFonts w:hint="eastAsia" w:ascii="宋体" w:hAnsi="宋体"/>
                    </w:rPr>
                    <w:t>2</w:t>
                  </w:r>
                </w:p>
              </w:tc>
              <w:tc>
                <w:tcPr>
                  <w:tcW w:w="1015" w:type="dxa"/>
                  <w:tcBorders>
                    <w:left w:val="single" w:color="auto" w:sz="4" w:space="0"/>
                  </w:tcBorders>
                  <w:noWrap w:val="0"/>
                  <w:vAlign w:val="top"/>
                </w:tcPr>
                <w:p>
                  <w:pPr>
                    <w:jc w:val="center"/>
                    <w:rPr>
                      <w:rFonts w:ascii="宋体" w:hAnsi="宋体"/>
                    </w:rPr>
                  </w:pPr>
                </w:p>
              </w:tc>
              <w:tc>
                <w:tcPr>
                  <w:tcW w:w="645" w:type="dxa"/>
                  <w:noWrap w:val="0"/>
                  <w:vAlign w:val="top"/>
                </w:tcPr>
                <w:p>
                  <w:pPr>
                    <w:jc w:val="center"/>
                    <w:rPr>
                      <w:rFonts w:ascii="宋体" w:hAnsi="宋体"/>
                    </w:rPr>
                  </w:pPr>
                </w:p>
              </w:tc>
              <w:tc>
                <w:tcPr>
                  <w:tcW w:w="765" w:type="dxa"/>
                  <w:noWrap w:val="0"/>
                  <w:vAlign w:val="top"/>
                </w:tcPr>
                <w:p>
                  <w:pPr>
                    <w:jc w:val="center"/>
                    <w:rPr>
                      <w:rFonts w:ascii="宋体" w:hAnsi="宋体"/>
                    </w:rPr>
                  </w:pPr>
                </w:p>
              </w:tc>
              <w:tc>
                <w:tcPr>
                  <w:tcW w:w="1605" w:type="dxa"/>
                  <w:noWrap w:val="0"/>
                  <w:vAlign w:val="top"/>
                </w:tcPr>
                <w:p>
                  <w:pPr>
                    <w:jc w:val="center"/>
                    <w:rPr>
                      <w:rFonts w:ascii="宋体" w:hAnsi="宋体"/>
                    </w:rPr>
                  </w:pPr>
                </w:p>
              </w:tc>
              <w:tc>
                <w:tcPr>
                  <w:tcW w:w="2205" w:type="dxa"/>
                  <w:noWrap w:val="0"/>
                  <w:vAlign w:val="top"/>
                </w:tcPr>
                <w:p>
                  <w:pPr>
                    <w:jc w:val="center"/>
                    <w:rPr>
                      <w:rFonts w:ascii="宋体" w:hAnsi="宋体"/>
                      <w:sz w:val="18"/>
                      <w:szCs w:val="18"/>
                    </w:rPr>
                  </w:pPr>
                </w:p>
              </w:tc>
              <w:tc>
                <w:tcPr>
                  <w:tcW w:w="1798" w:type="dxa"/>
                  <w:noWrap w:val="0"/>
                  <w:vAlign w:val="top"/>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0" w:hRule="atLeast"/>
              </w:trPr>
              <w:tc>
                <w:tcPr>
                  <w:tcW w:w="977" w:type="dxa"/>
                  <w:tcBorders>
                    <w:top w:val="nil"/>
                    <w:left w:val="nil"/>
                    <w:bottom w:val="nil"/>
                    <w:right w:val="single" w:color="auto" w:sz="4" w:space="0"/>
                  </w:tcBorders>
                  <w:noWrap w:val="0"/>
                  <w:vAlign w:val="top"/>
                </w:tcPr>
                <w:p>
                  <w:pPr>
                    <w:jc w:val="center"/>
                    <w:rPr>
                      <w:rFonts w:ascii="宋体" w:hAnsi="宋体"/>
                    </w:rPr>
                  </w:pPr>
                  <w:r>
                    <w:rPr>
                      <w:rFonts w:hint="eastAsia" w:ascii="宋体" w:hAnsi="宋体"/>
                    </w:rPr>
                    <w:t>3</w:t>
                  </w:r>
                </w:p>
              </w:tc>
              <w:tc>
                <w:tcPr>
                  <w:tcW w:w="1015" w:type="dxa"/>
                  <w:tcBorders>
                    <w:left w:val="single" w:color="auto" w:sz="4" w:space="0"/>
                  </w:tcBorders>
                  <w:noWrap w:val="0"/>
                  <w:vAlign w:val="top"/>
                </w:tcPr>
                <w:p>
                  <w:pPr>
                    <w:jc w:val="center"/>
                    <w:rPr>
                      <w:rFonts w:ascii="宋体" w:hAnsi="宋体"/>
                    </w:rPr>
                  </w:pPr>
                  <w:r>
                    <w:rPr>
                      <w:rFonts w:hint="eastAsia" w:ascii="宋体" w:hAnsi="宋体"/>
                    </w:rPr>
                    <w:t xml:space="preserve"> </w:t>
                  </w:r>
                </w:p>
              </w:tc>
              <w:tc>
                <w:tcPr>
                  <w:tcW w:w="645" w:type="dxa"/>
                  <w:noWrap w:val="0"/>
                  <w:vAlign w:val="top"/>
                </w:tcPr>
                <w:p>
                  <w:pPr>
                    <w:jc w:val="center"/>
                    <w:rPr>
                      <w:rFonts w:ascii="宋体" w:hAnsi="宋体"/>
                    </w:rPr>
                  </w:pPr>
                  <w:r>
                    <w:rPr>
                      <w:rFonts w:hint="eastAsia" w:ascii="宋体" w:hAnsi="宋体"/>
                    </w:rPr>
                    <w:t xml:space="preserve"> </w:t>
                  </w:r>
                </w:p>
              </w:tc>
              <w:tc>
                <w:tcPr>
                  <w:tcW w:w="765" w:type="dxa"/>
                  <w:noWrap w:val="0"/>
                  <w:vAlign w:val="top"/>
                </w:tcPr>
                <w:p>
                  <w:pPr>
                    <w:jc w:val="center"/>
                    <w:rPr>
                      <w:rFonts w:ascii="宋体" w:hAnsi="宋体"/>
                    </w:rPr>
                  </w:pPr>
                  <w:r>
                    <w:rPr>
                      <w:rFonts w:hint="eastAsia" w:ascii="宋体" w:hAnsi="宋体"/>
                    </w:rPr>
                    <w:t xml:space="preserve"> </w:t>
                  </w:r>
                </w:p>
              </w:tc>
              <w:tc>
                <w:tcPr>
                  <w:tcW w:w="1605" w:type="dxa"/>
                  <w:noWrap w:val="0"/>
                  <w:vAlign w:val="top"/>
                </w:tcPr>
                <w:p>
                  <w:pPr>
                    <w:jc w:val="center"/>
                    <w:rPr>
                      <w:rFonts w:ascii="宋体" w:hAnsi="宋体"/>
                    </w:rPr>
                  </w:pPr>
                  <w:r>
                    <w:rPr>
                      <w:rFonts w:hint="eastAsia" w:ascii="宋体" w:hAnsi="宋体"/>
                    </w:rPr>
                    <w:t xml:space="preserve"> </w:t>
                  </w:r>
                </w:p>
              </w:tc>
              <w:tc>
                <w:tcPr>
                  <w:tcW w:w="2205" w:type="dxa"/>
                  <w:noWrap w:val="0"/>
                  <w:vAlign w:val="top"/>
                </w:tcPr>
                <w:p>
                  <w:pPr>
                    <w:jc w:val="center"/>
                    <w:rPr>
                      <w:rFonts w:ascii="宋体" w:hAnsi="宋体"/>
                      <w:sz w:val="18"/>
                      <w:szCs w:val="18"/>
                    </w:rPr>
                  </w:pPr>
                  <w:r>
                    <w:rPr>
                      <w:rFonts w:hint="eastAsia" w:ascii="宋体" w:hAnsi="宋体"/>
                      <w:sz w:val="18"/>
                      <w:szCs w:val="18"/>
                    </w:rPr>
                    <w:t xml:space="preserve"> </w:t>
                  </w:r>
                </w:p>
              </w:tc>
              <w:tc>
                <w:tcPr>
                  <w:tcW w:w="1798" w:type="dxa"/>
                  <w:noWrap w:val="0"/>
                  <w:vAlign w:val="top"/>
                </w:tcPr>
                <w:p>
                  <w:pPr>
                    <w:jc w:val="center"/>
                    <w:rPr>
                      <w:rFonts w:ascii="宋体" w:hAnsi="宋体"/>
                    </w:rPr>
                  </w:pPr>
                  <w:r>
                    <w:rPr>
                      <w:rFonts w:hint="eastAsia" w:ascii="宋体" w:hAnsi="宋体"/>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0" w:hRule="atLeast"/>
              </w:trPr>
              <w:tc>
                <w:tcPr>
                  <w:tcW w:w="977" w:type="dxa"/>
                  <w:tcBorders>
                    <w:top w:val="nil"/>
                    <w:left w:val="nil"/>
                    <w:bottom w:val="nil"/>
                    <w:right w:val="single" w:color="auto" w:sz="4" w:space="0"/>
                  </w:tcBorders>
                  <w:noWrap w:val="0"/>
                  <w:vAlign w:val="top"/>
                </w:tcPr>
                <w:p>
                  <w:pPr>
                    <w:jc w:val="center"/>
                    <w:rPr>
                      <w:rFonts w:ascii="宋体" w:hAnsi="宋体"/>
                    </w:rPr>
                  </w:pPr>
                  <w:r>
                    <w:rPr>
                      <w:rFonts w:hint="eastAsia" w:ascii="宋体" w:hAnsi="宋体"/>
                    </w:rPr>
                    <w:t>4</w:t>
                  </w:r>
                </w:p>
              </w:tc>
              <w:tc>
                <w:tcPr>
                  <w:tcW w:w="1015" w:type="dxa"/>
                  <w:tcBorders>
                    <w:left w:val="single" w:color="auto" w:sz="4" w:space="0"/>
                  </w:tcBorders>
                  <w:noWrap w:val="0"/>
                  <w:vAlign w:val="top"/>
                </w:tcPr>
                <w:p>
                  <w:pPr>
                    <w:jc w:val="center"/>
                    <w:rPr>
                      <w:rFonts w:ascii="宋体" w:hAnsi="宋体"/>
                    </w:rPr>
                  </w:pPr>
                  <w:r>
                    <w:rPr>
                      <w:rFonts w:hint="eastAsia" w:ascii="宋体" w:hAnsi="宋体"/>
                    </w:rPr>
                    <w:t xml:space="preserve"> </w:t>
                  </w:r>
                </w:p>
              </w:tc>
              <w:tc>
                <w:tcPr>
                  <w:tcW w:w="645" w:type="dxa"/>
                  <w:noWrap w:val="0"/>
                  <w:vAlign w:val="top"/>
                </w:tcPr>
                <w:p>
                  <w:pPr>
                    <w:jc w:val="center"/>
                    <w:rPr>
                      <w:rFonts w:ascii="宋体" w:hAnsi="宋体"/>
                    </w:rPr>
                  </w:pPr>
                  <w:r>
                    <w:rPr>
                      <w:rFonts w:hint="eastAsia" w:ascii="宋体" w:hAnsi="宋体"/>
                    </w:rPr>
                    <w:t xml:space="preserve"> </w:t>
                  </w:r>
                </w:p>
              </w:tc>
              <w:tc>
                <w:tcPr>
                  <w:tcW w:w="765" w:type="dxa"/>
                  <w:noWrap w:val="0"/>
                  <w:vAlign w:val="top"/>
                </w:tcPr>
                <w:p>
                  <w:pPr>
                    <w:jc w:val="center"/>
                    <w:rPr>
                      <w:rFonts w:ascii="宋体" w:hAnsi="宋体"/>
                    </w:rPr>
                  </w:pPr>
                  <w:r>
                    <w:rPr>
                      <w:rFonts w:hint="eastAsia" w:ascii="宋体" w:hAnsi="宋体"/>
                    </w:rPr>
                    <w:t xml:space="preserve"> </w:t>
                  </w:r>
                </w:p>
              </w:tc>
              <w:tc>
                <w:tcPr>
                  <w:tcW w:w="1605" w:type="dxa"/>
                  <w:noWrap w:val="0"/>
                  <w:vAlign w:val="top"/>
                </w:tcPr>
                <w:p>
                  <w:pPr>
                    <w:jc w:val="center"/>
                    <w:rPr>
                      <w:rFonts w:ascii="宋体" w:hAnsi="宋体"/>
                    </w:rPr>
                  </w:pPr>
                  <w:r>
                    <w:rPr>
                      <w:rFonts w:hint="eastAsia" w:ascii="宋体" w:hAnsi="宋体"/>
                    </w:rPr>
                    <w:t xml:space="preserve"> </w:t>
                  </w:r>
                </w:p>
              </w:tc>
              <w:tc>
                <w:tcPr>
                  <w:tcW w:w="2205" w:type="dxa"/>
                  <w:noWrap w:val="0"/>
                  <w:vAlign w:val="top"/>
                </w:tcPr>
                <w:p>
                  <w:pPr>
                    <w:jc w:val="center"/>
                    <w:rPr>
                      <w:rFonts w:ascii="宋体" w:hAnsi="宋体"/>
                      <w:sz w:val="18"/>
                      <w:szCs w:val="18"/>
                    </w:rPr>
                  </w:pPr>
                  <w:r>
                    <w:rPr>
                      <w:rFonts w:hint="eastAsia" w:ascii="宋体" w:hAnsi="宋体"/>
                      <w:sz w:val="18"/>
                      <w:szCs w:val="18"/>
                    </w:rPr>
                    <w:t xml:space="preserve"> </w:t>
                  </w:r>
                </w:p>
              </w:tc>
              <w:tc>
                <w:tcPr>
                  <w:tcW w:w="1798" w:type="dxa"/>
                  <w:noWrap w:val="0"/>
                  <w:vAlign w:val="top"/>
                </w:tcPr>
                <w:p>
                  <w:pPr>
                    <w:jc w:val="center"/>
                    <w:rPr>
                      <w:rFonts w:ascii="宋体" w:hAnsi="宋体"/>
                    </w:rPr>
                  </w:pPr>
                  <w:r>
                    <w:rPr>
                      <w:rFonts w:hint="eastAsia" w:ascii="宋体" w:hAnsi="宋体"/>
                      <w:sz w:val="18"/>
                      <w:szCs w:val="18"/>
                    </w:rPr>
                    <w:t xml:space="preserve"> </w:t>
                  </w:r>
                </w:p>
              </w:tc>
            </w:tr>
          </w:tbl>
          <w:p>
            <w:pPr>
              <w:spacing w:before="156" w:beforeLines="50"/>
              <w:ind w:firstLine="1000" w:firstLineChars="500"/>
              <w:rPr>
                <w:rFonts w:ascii="宋体" w:hAnsi="宋体"/>
                <w:i/>
                <w:iCs/>
                <w:sz w:val="20"/>
              </w:rPr>
            </w:pPr>
            <w:r>
              <w:rPr>
                <w:rFonts w:hint="eastAsia" w:ascii="宋体" w:hAnsi="宋体"/>
                <w:i/>
                <w:iCs/>
                <w:sz w:val="20"/>
              </w:rPr>
              <w:t>表格不够，可另附表填写</w:t>
            </w:r>
          </w:p>
          <w:p>
            <w:pPr>
              <w:ind w:firstLine="1200" w:firstLineChars="600"/>
              <w:rPr>
                <w:rFonts w:ascii="宋体" w:hAnsi="宋体"/>
                <w:i/>
                <w:iCs/>
                <w:sz w:val="20"/>
              </w:rPr>
            </w:pPr>
          </w:p>
        </w:tc>
      </w:tr>
    </w:tbl>
    <w:p/>
    <w:p/>
    <w:p>
      <w:pPr>
        <w:jc w:val="center"/>
        <w:rPr>
          <w:rFonts w:ascii="方正小标宋_GBK" w:eastAsia="方正小标宋_GBK"/>
          <w:sz w:val="36"/>
          <w:szCs w:val="36"/>
        </w:rPr>
      </w:pPr>
      <w:r>
        <w:rPr>
          <w:rFonts w:hint="eastAsia" w:ascii="方正小标宋_GBK" w:eastAsia="方正小标宋_GBK" w:cs="宋体"/>
          <w:sz w:val="36"/>
          <w:szCs w:val="36"/>
        </w:rPr>
        <w:t>行政审批事项告知承诺书</w:t>
      </w:r>
    </w:p>
    <w:p>
      <w:pPr>
        <w:spacing w:line="360" w:lineRule="auto"/>
        <w:rPr>
          <w:rFonts w:cs="宋体"/>
          <w:sz w:val="24"/>
          <w:u w:val="single"/>
        </w:rPr>
      </w:pPr>
      <w:r>
        <w:rPr>
          <w:rFonts w:hint="eastAsia" w:cs="宋体"/>
          <w:sz w:val="24"/>
        </w:rPr>
        <w:t>一、申请告知承诺的事项名称：</w:t>
      </w:r>
      <w:r>
        <w:rPr>
          <w:rFonts w:hint="eastAsia" w:cs="宋体"/>
          <w:sz w:val="24"/>
          <w:u w:val="single"/>
        </w:rPr>
        <w:t>道路货物（危险货物、网络货物除外）运输经营</w:t>
      </w:r>
    </w:p>
    <w:p>
      <w:pPr>
        <w:spacing w:line="360" w:lineRule="auto"/>
        <w:rPr>
          <w:sz w:val="24"/>
        </w:rPr>
      </w:pPr>
      <w:r>
        <w:rPr>
          <w:rFonts w:hint="eastAsia" w:cs="宋体"/>
          <w:sz w:val="24"/>
        </w:rPr>
        <w:t>二、申请人基本信息</w:t>
      </w:r>
    </w:p>
    <w:p>
      <w:pPr>
        <w:spacing w:line="360" w:lineRule="auto"/>
        <w:rPr>
          <w:sz w:val="24"/>
          <w:u w:val="single"/>
        </w:rPr>
      </w:pPr>
      <w:r>
        <w:rPr>
          <w:sz w:val="24"/>
        </w:rPr>
        <w:t>1</w:t>
      </w:r>
      <w:r>
        <w:rPr>
          <w:rFonts w:hint="eastAsia" w:cs="宋体"/>
          <w:sz w:val="24"/>
        </w:rPr>
        <w:t>、申请单位（申请人）名称：</w:t>
      </w:r>
      <w:r>
        <w:rPr>
          <w:sz w:val="24"/>
          <w:u w:val="single"/>
        </w:rPr>
        <w:t xml:space="preserve">                                         </w:t>
      </w:r>
    </w:p>
    <w:p>
      <w:pPr>
        <w:spacing w:line="360" w:lineRule="auto"/>
        <w:rPr>
          <w:sz w:val="24"/>
          <w:u w:val="single"/>
        </w:rPr>
      </w:pPr>
      <w:r>
        <w:rPr>
          <w:sz w:val="24"/>
        </w:rPr>
        <w:t>2</w:t>
      </w:r>
      <w:r>
        <w:rPr>
          <w:rFonts w:hint="eastAsia" w:cs="宋体"/>
          <w:sz w:val="24"/>
        </w:rPr>
        <w:t>、□申请人（□授权委托人）姓名：</w:t>
      </w:r>
      <w:r>
        <w:rPr>
          <w:sz w:val="24"/>
          <w:u w:val="single"/>
        </w:rPr>
        <w:t xml:space="preserve">         </w:t>
      </w:r>
      <w:r>
        <w:rPr>
          <w:rFonts w:hint="eastAsia" w:cs="宋体"/>
          <w:sz w:val="24"/>
        </w:rPr>
        <w:t>身份证号码：</w:t>
      </w:r>
      <w:r>
        <w:rPr>
          <w:sz w:val="24"/>
          <w:u w:val="single"/>
        </w:rPr>
        <w:t xml:space="preserve">              </w:t>
      </w:r>
    </w:p>
    <w:p>
      <w:pPr>
        <w:spacing w:line="360" w:lineRule="auto"/>
        <w:rPr>
          <w:sz w:val="24"/>
          <w:u w:val="single"/>
        </w:rPr>
      </w:pPr>
      <w:r>
        <w:rPr>
          <w:sz w:val="24"/>
        </w:rPr>
        <w:t xml:space="preserve">   </w:t>
      </w:r>
      <w:r>
        <w:rPr>
          <w:rFonts w:hint="eastAsia" w:cs="宋体"/>
          <w:sz w:val="24"/>
        </w:rPr>
        <w:t>通讯地址：</w:t>
      </w:r>
      <w:r>
        <w:rPr>
          <w:sz w:val="24"/>
          <w:u w:val="single"/>
        </w:rPr>
        <w:t xml:space="preserve">                             </w:t>
      </w:r>
      <w:r>
        <w:rPr>
          <w:rFonts w:hint="eastAsia" w:cs="宋体"/>
          <w:sz w:val="24"/>
        </w:rPr>
        <w:t>联系电话：</w:t>
      </w:r>
      <w:r>
        <w:rPr>
          <w:sz w:val="24"/>
          <w:u w:val="single"/>
        </w:rPr>
        <w:t xml:space="preserve">                </w:t>
      </w:r>
    </w:p>
    <w:p>
      <w:pPr>
        <w:spacing w:line="360" w:lineRule="auto"/>
        <w:rPr>
          <w:rFonts w:cs="宋体"/>
          <w:sz w:val="24"/>
        </w:rPr>
      </w:pPr>
      <w:r>
        <w:rPr>
          <w:rFonts w:hint="eastAsia" w:cs="宋体"/>
          <w:sz w:val="24"/>
        </w:rPr>
        <w:t>三、申请告知承诺的材料（证明）：</w:t>
      </w:r>
    </w:p>
    <w:p>
      <w:pPr>
        <w:spacing w:line="360" w:lineRule="auto"/>
        <w:rPr>
          <w:rFonts w:cs="宋体"/>
          <w:sz w:val="24"/>
        </w:rPr>
      </w:pPr>
      <w:r>
        <w:rPr>
          <w:rFonts w:hint="eastAsia" w:cs="宋体"/>
          <w:sz w:val="24"/>
        </w:rPr>
        <w:t>□营业执照                       □机动车辆行驶证</w:t>
      </w:r>
    </w:p>
    <w:p>
      <w:pPr>
        <w:spacing w:line="360" w:lineRule="auto"/>
        <w:rPr>
          <w:rFonts w:cs="宋体"/>
          <w:sz w:val="24"/>
        </w:rPr>
      </w:pPr>
      <w:r>
        <w:rPr>
          <w:rFonts w:hint="eastAsia" w:cs="宋体"/>
          <w:sz w:val="24"/>
        </w:rPr>
        <w:t>□聘用驾驶员的机动车驾驶证       □聘用驾驶员的从业资格证</w:t>
      </w:r>
    </w:p>
    <w:p>
      <w:pPr>
        <w:spacing w:line="360" w:lineRule="auto"/>
        <w:rPr>
          <w:sz w:val="24"/>
        </w:rPr>
      </w:pPr>
      <w:r>
        <w:rPr>
          <w:rFonts w:hint="eastAsia" w:cs="宋体"/>
          <w:sz w:val="24"/>
        </w:rPr>
        <w:t>四、审批机关告知：</w:t>
      </w:r>
    </w:p>
    <w:p>
      <w:pPr>
        <w:spacing w:line="360" w:lineRule="auto"/>
        <w:rPr>
          <w:sz w:val="24"/>
        </w:rPr>
      </w:pPr>
      <w:r>
        <w:rPr>
          <w:sz w:val="24"/>
        </w:rPr>
        <w:t>1</w:t>
      </w:r>
      <w:r>
        <w:rPr>
          <w:rFonts w:hint="eastAsia" w:cs="宋体"/>
          <w:sz w:val="24"/>
        </w:rPr>
        <w:t>、申请人应当在本告知承诺书约定的期限内，完成需要具备的条件。</w:t>
      </w:r>
    </w:p>
    <w:p>
      <w:pPr>
        <w:spacing w:line="360" w:lineRule="auto"/>
        <w:rPr>
          <w:sz w:val="24"/>
        </w:rPr>
      </w:pPr>
      <w:r>
        <w:rPr>
          <w:rFonts w:hint="eastAsia"/>
          <w:sz w:val="24"/>
        </w:rPr>
        <w:t>2</w:t>
      </w:r>
      <w:r>
        <w:rPr>
          <w:rFonts w:hint="eastAsia" w:cs="宋体"/>
          <w:sz w:val="24"/>
        </w:rPr>
        <w:t>、申请人作出不实承诺的，行政审批机关将依法撤销行政审批决定。行政审批机关将在作出准予行政审批决定后，将承诺内容纳入日常监管检查计划，发现申请人实际情况与承诺内容不符的，将要求限期整改乃至依法撤销行政审批决定。</w:t>
      </w:r>
    </w:p>
    <w:p>
      <w:pPr>
        <w:spacing w:line="360" w:lineRule="auto"/>
        <w:rPr>
          <w:sz w:val="24"/>
        </w:rPr>
      </w:pPr>
      <w:r>
        <w:rPr>
          <w:rFonts w:hint="eastAsia"/>
          <w:sz w:val="24"/>
        </w:rPr>
        <w:t>3</w:t>
      </w:r>
      <w:r>
        <w:rPr>
          <w:rFonts w:hint="eastAsia" w:cs="宋体"/>
          <w:sz w:val="24"/>
        </w:rPr>
        <w:t>、申请人作出的不实承诺以及拒不履行承诺的，将在行政审批机关的信用档案系统留下记录（公告），对申请人后续提交的行政审批申请，不再适用告知承诺审批。</w:t>
      </w:r>
    </w:p>
    <w:p>
      <w:pPr>
        <w:spacing w:line="360" w:lineRule="auto"/>
        <w:rPr>
          <w:sz w:val="24"/>
        </w:rPr>
      </w:pPr>
      <w:r>
        <w:rPr>
          <w:rFonts w:hint="eastAsia" w:cs="宋体"/>
          <w:sz w:val="24"/>
        </w:rPr>
        <w:t>五、申请人承诺：</w:t>
      </w:r>
    </w:p>
    <w:p>
      <w:pPr>
        <w:spacing w:line="360" w:lineRule="auto"/>
        <w:rPr>
          <w:sz w:val="24"/>
        </w:rPr>
      </w:pPr>
      <w:r>
        <w:rPr>
          <w:sz w:val="24"/>
        </w:rPr>
        <w:t>1</w:t>
      </w:r>
      <w:r>
        <w:rPr>
          <w:rFonts w:hint="eastAsia" w:cs="宋体"/>
          <w:sz w:val="24"/>
        </w:rPr>
        <w:t>、自愿按照告知承诺制办理以上事项；</w:t>
      </w:r>
    </w:p>
    <w:p>
      <w:pPr>
        <w:spacing w:line="360" w:lineRule="auto"/>
        <w:rPr>
          <w:sz w:val="24"/>
        </w:rPr>
      </w:pPr>
      <w:r>
        <w:rPr>
          <w:sz w:val="24"/>
        </w:rPr>
        <w:t>2</w:t>
      </w:r>
      <w:r>
        <w:rPr>
          <w:rFonts w:hint="eastAsia" w:cs="宋体"/>
          <w:sz w:val="24"/>
        </w:rPr>
        <w:t>、所填写的基本信息真实、完整、准确；</w:t>
      </w:r>
    </w:p>
    <w:p>
      <w:pPr>
        <w:spacing w:line="360" w:lineRule="auto"/>
        <w:rPr>
          <w:sz w:val="24"/>
        </w:rPr>
      </w:pPr>
      <w:r>
        <w:rPr>
          <w:sz w:val="24"/>
        </w:rPr>
        <w:t>3</w:t>
      </w:r>
      <w:r>
        <w:rPr>
          <w:rFonts w:hint="eastAsia" w:cs="宋体"/>
          <w:sz w:val="24"/>
        </w:rPr>
        <w:t>、承诺在</w:t>
      </w:r>
      <w:r>
        <w:rPr>
          <w:sz w:val="24"/>
          <w:u w:val="single"/>
        </w:rPr>
        <w:t xml:space="preserve">   </w:t>
      </w:r>
      <w:r>
        <w:rPr>
          <w:rFonts w:hint="eastAsia" w:cs="宋体"/>
          <w:sz w:val="24"/>
        </w:rPr>
        <w:t>日内完成需要具备的条件，并接受行政审批机关的检查监督。</w:t>
      </w:r>
    </w:p>
    <w:p>
      <w:pPr>
        <w:spacing w:line="360" w:lineRule="auto"/>
        <w:rPr>
          <w:sz w:val="24"/>
        </w:rPr>
      </w:pPr>
      <w:r>
        <w:rPr>
          <w:sz w:val="24"/>
        </w:rPr>
        <w:t>4</w:t>
      </w:r>
      <w:r>
        <w:rPr>
          <w:rFonts w:hint="eastAsia" w:cs="宋体"/>
          <w:sz w:val="24"/>
        </w:rPr>
        <w:t>、所做承诺是申请人的真实意思表述。</w:t>
      </w:r>
    </w:p>
    <w:p>
      <w:pPr>
        <w:spacing w:line="360" w:lineRule="auto"/>
        <w:ind w:firstLine="2880" w:firstLineChars="1200"/>
        <w:rPr>
          <w:sz w:val="24"/>
        </w:rPr>
      </w:pPr>
      <w:r>
        <w:rPr>
          <w:rFonts w:hint="eastAsia" w:cs="宋体"/>
          <w:sz w:val="24"/>
        </w:rPr>
        <w:t>□申请人（□授权委托人）签名（盖章）：</w:t>
      </w:r>
    </w:p>
    <w:p>
      <w:pPr>
        <w:spacing w:line="360" w:lineRule="auto"/>
        <w:rPr>
          <w:rFonts w:ascii="方正仿宋_GBK" w:hAnsi="方正仿宋_GBK" w:eastAsia="方正仿宋_GBK" w:cs="方正仿宋_GBK"/>
          <w:sz w:val="32"/>
          <w:szCs w:val="32"/>
          <w:shd w:val="clear" w:color="FFFFFF" w:fill="D9D9D9"/>
        </w:rPr>
      </w:pPr>
      <w:r>
        <w:rPr>
          <w:sz w:val="24"/>
        </w:rPr>
        <w:t xml:space="preserve">                                              </w:t>
      </w:r>
      <w:r>
        <w:rPr>
          <w:rFonts w:hint="eastAsia" w:cs="宋体"/>
          <w:sz w:val="24"/>
        </w:rPr>
        <w:t>日期：</w:t>
      </w:r>
      <w:r>
        <w:rPr>
          <w:sz w:val="24"/>
          <w:u w:val="single"/>
        </w:rPr>
        <w:t xml:space="preserve">     </w:t>
      </w:r>
      <w:r>
        <w:rPr>
          <w:rFonts w:hint="eastAsia" w:cs="宋体"/>
          <w:sz w:val="24"/>
        </w:rPr>
        <w:t>年</w:t>
      </w:r>
      <w:r>
        <w:rPr>
          <w:sz w:val="24"/>
          <w:u w:val="single"/>
        </w:rPr>
        <w:t xml:space="preserve">   </w:t>
      </w:r>
      <w:r>
        <w:rPr>
          <w:rFonts w:hint="eastAsia" w:cs="宋体"/>
          <w:sz w:val="24"/>
        </w:rPr>
        <w:t>月</w:t>
      </w:r>
      <w:r>
        <w:rPr>
          <w:sz w:val="24"/>
          <w:u w:val="single"/>
        </w:rPr>
        <w:t xml:space="preserve">   </w:t>
      </w:r>
      <w:r>
        <w:rPr>
          <w:rFonts w:hint="eastAsia" w:cs="宋体"/>
          <w:sz w:val="24"/>
        </w:rPr>
        <w:t>日</w:t>
      </w:r>
    </w:p>
    <w:p>
      <w:pPr>
        <w:rPr>
          <w:rFonts w:ascii="方正仿宋_GBK" w:hAnsi="方正仿宋_GBK" w:eastAsia="方正仿宋_GBK" w:cs="方正仿宋_GBK"/>
          <w:sz w:val="32"/>
          <w:szCs w:val="32"/>
        </w:rPr>
      </w:pPr>
    </w:p>
    <w:p>
      <w:pPr>
        <w:rPr>
          <w:rFonts w:ascii="方正仿宋_GBK" w:hAnsi="方正仿宋_GBK" w:eastAsia="方正仿宋_GBK" w:cs="方正仿宋_GBK"/>
          <w:sz w:val="32"/>
          <w:szCs w:val="32"/>
        </w:rPr>
      </w:pPr>
    </w:p>
    <w:p>
      <w:pPr>
        <w:rPr>
          <w:rFonts w:ascii="方正仿宋_GBK" w:hAnsi="方正仿宋_GBK" w:eastAsia="方正仿宋_GBK" w:cs="方正仿宋_GBK"/>
          <w:sz w:val="32"/>
          <w:szCs w:val="32"/>
        </w:rPr>
      </w:pPr>
    </w:p>
    <w:p>
      <w:pPr>
        <w:rPr>
          <w:rFonts w:ascii="方正仿宋_GBK" w:hAnsi="方正仿宋_GBK" w:eastAsia="方正仿宋_GBK" w:cs="方正仿宋_GBK"/>
          <w:sz w:val="32"/>
          <w:szCs w:val="32"/>
        </w:rPr>
      </w:pPr>
    </w:p>
    <w:p>
      <w:pPr>
        <w:jc w:val="center"/>
        <w:rPr>
          <w:rFonts w:eastAsia="黑体"/>
          <w:sz w:val="36"/>
        </w:rPr>
      </w:pPr>
      <w:r>
        <w:rPr>
          <w:rFonts w:hint="eastAsia" w:eastAsia="黑体"/>
          <w:sz w:val="36"/>
        </w:rPr>
        <w:t>《道路运输证》配发表</w:t>
      </w:r>
    </w:p>
    <w:p>
      <w:pPr>
        <w:spacing w:before="156" w:beforeLines="50"/>
        <w:jc w:val="left"/>
        <w:rPr>
          <w:sz w:val="24"/>
        </w:rPr>
      </w:pPr>
      <w:r>
        <w:rPr>
          <w:rFonts w:hint="eastAsia"/>
          <w:sz w:val="24"/>
        </w:rPr>
        <w:t xml:space="preserve">填报日期：     年    月     日                            </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440"/>
        <w:gridCol w:w="900"/>
        <w:gridCol w:w="216"/>
        <w:gridCol w:w="1452"/>
        <w:gridCol w:w="363"/>
        <w:gridCol w:w="885"/>
        <w:gridCol w:w="15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908" w:type="dxa"/>
            <w:noWrap w:val="0"/>
            <w:vAlign w:val="center"/>
          </w:tcPr>
          <w:p>
            <w:pPr>
              <w:jc w:val="center"/>
              <w:rPr>
                <w:sz w:val="24"/>
              </w:rPr>
            </w:pPr>
            <w:r>
              <w:rPr>
                <w:rFonts w:hint="eastAsia"/>
                <w:sz w:val="24"/>
              </w:rPr>
              <w:t>业户名称</w:t>
            </w:r>
          </w:p>
          <w:p>
            <w:pPr>
              <w:jc w:val="center"/>
              <w:rPr>
                <w:sz w:val="24"/>
              </w:rPr>
            </w:pPr>
            <w:r>
              <w:rPr>
                <w:rFonts w:hint="eastAsia"/>
                <w:sz w:val="24"/>
              </w:rPr>
              <w:t>（盖章）</w:t>
            </w:r>
          </w:p>
        </w:tc>
        <w:tc>
          <w:tcPr>
            <w:tcW w:w="6830" w:type="dxa"/>
            <w:gridSpan w:val="7"/>
            <w:noWrap w:val="0"/>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地址</w:t>
            </w:r>
          </w:p>
        </w:tc>
        <w:tc>
          <w:tcPr>
            <w:tcW w:w="4008" w:type="dxa"/>
            <w:gridSpan w:val="4"/>
            <w:noWrap w:val="0"/>
            <w:vAlign w:val="center"/>
          </w:tcPr>
          <w:p>
            <w:pPr>
              <w:spacing w:line="360" w:lineRule="auto"/>
              <w:jc w:val="center"/>
              <w:rPr>
                <w:sz w:val="24"/>
              </w:rPr>
            </w:pPr>
          </w:p>
        </w:tc>
        <w:tc>
          <w:tcPr>
            <w:tcW w:w="1248" w:type="dxa"/>
            <w:gridSpan w:val="2"/>
            <w:noWrap w:val="0"/>
            <w:vAlign w:val="center"/>
          </w:tcPr>
          <w:p>
            <w:pPr>
              <w:spacing w:line="360" w:lineRule="auto"/>
              <w:jc w:val="center"/>
              <w:rPr>
                <w:sz w:val="24"/>
              </w:rPr>
            </w:pPr>
            <w:r>
              <w:rPr>
                <w:rFonts w:hint="eastAsia"/>
                <w:sz w:val="24"/>
              </w:rPr>
              <w:t>邮编</w:t>
            </w:r>
          </w:p>
        </w:tc>
        <w:tc>
          <w:tcPr>
            <w:tcW w:w="1574" w:type="dxa"/>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经济类型</w:t>
            </w:r>
          </w:p>
        </w:tc>
        <w:tc>
          <w:tcPr>
            <w:tcW w:w="1440" w:type="dxa"/>
            <w:noWrap w:val="0"/>
            <w:vAlign w:val="center"/>
          </w:tcPr>
          <w:p>
            <w:pPr>
              <w:spacing w:line="360" w:lineRule="auto"/>
              <w:jc w:val="center"/>
              <w:rPr>
                <w:sz w:val="24"/>
              </w:rPr>
            </w:pPr>
          </w:p>
        </w:tc>
        <w:tc>
          <w:tcPr>
            <w:tcW w:w="1116" w:type="dxa"/>
            <w:gridSpan w:val="2"/>
            <w:noWrap w:val="0"/>
            <w:vAlign w:val="center"/>
          </w:tcPr>
          <w:p>
            <w:pPr>
              <w:spacing w:line="360" w:lineRule="auto"/>
              <w:jc w:val="center"/>
              <w:rPr>
                <w:sz w:val="24"/>
              </w:rPr>
            </w:pPr>
            <w:r>
              <w:rPr>
                <w:rFonts w:hint="eastAsia"/>
                <w:sz w:val="24"/>
              </w:rPr>
              <w:t>联系人</w:t>
            </w:r>
          </w:p>
        </w:tc>
        <w:tc>
          <w:tcPr>
            <w:tcW w:w="1452" w:type="dxa"/>
            <w:noWrap w:val="0"/>
            <w:vAlign w:val="center"/>
          </w:tcPr>
          <w:p>
            <w:pPr>
              <w:spacing w:line="360" w:lineRule="auto"/>
              <w:jc w:val="center"/>
              <w:rPr>
                <w:sz w:val="24"/>
              </w:rPr>
            </w:pPr>
          </w:p>
        </w:tc>
        <w:tc>
          <w:tcPr>
            <w:tcW w:w="1248" w:type="dxa"/>
            <w:gridSpan w:val="2"/>
            <w:noWrap w:val="0"/>
            <w:vAlign w:val="center"/>
          </w:tcPr>
          <w:p>
            <w:pPr>
              <w:spacing w:line="360" w:lineRule="auto"/>
              <w:jc w:val="center"/>
              <w:rPr>
                <w:sz w:val="24"/>
              </w:rPr>
            </w:pPr>
            <w:r>
              <w:rPr>
                <w:rFonts w:hint="eastAsia"/>
                <w:sz w:val="24"/>
              </w:rPr>
              <w:t>联系电话</w:t>
            </w:r>
          </w:p>
        </w:tc>
        <w:tc>
          <w:tcPr>
            <w:tcW w:w="1574" w:type="dxa"/>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经营许可证号</w:t>
            </w:r>
          </w:p>
        </w:tc>
        <w:tc>
          <w:tcPr>
            <w:tcW w:w="1440" w:type="dxa"/>
            <w:noWrap w:val="0"/>
            <w:vAlign w:val="center"/>
          </w:tcPr>
          <w:p>
            <w:pPr>
              <w:spacing w:line="360" w:lineRule="auto"/>
              <w:jc w:val="center"/>
              <w:rPr>
                <w:sz w:val="24"/>
              </w:rPr>
            </w:pPr>
          </w:p>
        </w:tc>
        <w:tc>
          <w:tcPr>
            <w:tcW w:w="5390" w:type="dxa"/>
            <w:gridSpan w:val="6"/>
            <w:vMerge w:val="restart"/>
            <w:noWrap w:val="0"/>
            <w:vAlign w:val="center"/>
          </w:tcPr>
          <w:p>
            <w:pPr>
              <w:spacing w:line="360" w:lineRule="auto"/>
              <w:jc w:val="center"/>
              <w:rPr>
                <w:sz w:val="24"/>
              </w:rPr>
            </w:pPr>
          </w:p>
          <w:p>
            <w:pPr>
              <w:spacing w:line="360" w:lineRule="auto"/>
              <w:jc w:val="center"/>
              <w:rPr>
                <w:sz w:val="24"/>
              </w:rPr>
            </w:pPr>
          </w:p>
          <w:p>
            <w:pPr>
              <w:spacing w:line="360" w:lineRule="auto"/>
              <w:jc w:val="center"/>
              <w:rPr>
                <w:sz w:val="24"/>
              </w:rPr>
            </w:pPr>
            <w:r>
              <w:rPr>
                <w:rFonts w:hint="eastAsia"/>
                <w:sz w:val="24"/>
              </w:rPr>
              <w:t>照片</w:t>
            </w:r>
          </w:p>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车辆号牌</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牌照颜色</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车辆类型</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吨（座）位</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厂牌型号</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燃料类型</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行驶证登记日期</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08" w:type="dxa"/>
            <w:noWrap w:val="0"/>
            <w:vAlign w:val="center"/>
          </w:tcPr>
          <w:p>
            <w:pPr>
              <w:spacing w:line="360" w:lineRule="auto"/>
              <w:jc w:val="center"/>
              <w:rPr>
                <w:sz w:val="24"/>
              </w:rPr>
            </w:pPr>
            <w:r>
              <w:rPr>
                <w:rFonts w:hint="eastAsia"/>
                <w:sz w:val="24"/>
              </w:rPr>
              <w:t>车辆技术等级</w:t>
            </w:r>
          </w:p>
        </w:tc>
        <w:tc>
          <w:tcPr>
            <w:tcW w:w="1440" w:type="dxa"/>
            <w:noWrap w:val="0"/>
            <w:vAlign w:val="center"/>
          </w:tcPr>
          <w:p>
            <w:pPr>
              <w:spacing w:line="360" w:lineRule="auto"/>
              <w:jc w:val="center"/>
              <w:rPr>
                <w:sz w:val="24"/>
              </w:rPr>
            </w:pPr>
          </w:p>
        </w:tc>
        <w:tc>
          <w:tcPr>
            <w:tcW w:w="5390" w:type="dxa"/>
            <w:gridSpan w:val="6"/>
            <w:vMerge w:val="continue"/>
            <w:noWrap w:val="0"/>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908" w:type="dxa"/>
            <w:noWrap w:val="0"/>
            <w:vAlign w:val="center"/>
          </w:tcPr>
          <w:p>
            <w:pPr>
              <w:spacing w:line="360" w:lineRule="auto"/>
              <w:jc w:val="center"/>
              <w:rPr>
                <w:sz w:val="24"/>
              </w:rPr>
            </w:pPr>
            <w:r>
              <w:rPr>
                <w:rFonts w:hint="eastAsia"/>
                <w:sz w:val="24"/>
              </w:rPr>
              <w:t>车辆尺寸</w:t>
            </w:r>
          </w:p>
        </w:tc>
        <w:tc>
          <w:tcPr>
            <w:tcW w:w="6830" w:type="dxa"/>
            <w:gridSpan w:val="7"/>
            <w:noWrap w:val="0"/>
            <w:vAlign w:val="center"/>
          </w:tcPr>
          <w:p>
            <w:pPr>
              <w:spacing w:line="360" w:lineRule="auto"/>
              <w:ind w:firstLine="240" w:firstLineChars="100"/>
              <w:rPr>
                <w:sz w:val="24"/>
              </w:rPr>
            </w:pPr>
            <w:r>
              <w:rPr>
                <w:rFonts w:hint="eastAsia"/>
                <w:sz w:val="24"/>
              </w:rPr>
              <w:t>长：</w:t>
            </w:r>
            <w:r>
              <w:rPr>
                <w:rFonts w:hint="eastAsia"/>
                <w:sz w:val="24"/>
                <w:u w:val="single"/>
              </w:rPr>
              <w:t xml:space="preserve">     </w:t>
            </w:r>
            <w:r>
              <w:rPr>
                <w:rFonts w:hint="eastAsia"/>
                <w:sz w:val="24"/>
              </w:rPr>
              <w:t>毫米；  宽：</w:t>
            </w:r>
            <w:r>
              <w:rPr>
                <w:rFonts w:hint="eastAsia"/>
                <w:sz w:val="24"/>
                <w:u w:val="single"/>
              </w:rPr>
              <w:t xml:space="preserve">      </w:t>
            </w:r>
            <w:r>
              <w:rPr>
                <w:rFonts w:hint="eastAsia"/>
                <w:sz w:val="24"/>
              </w:rPr>
              <w:t>毫米；   高：</w:t>
            </w:r>
            <w:r>
              <w:rPr>
                <w:rFonts w:hint="eastAsia"/>
                <w:sz w:val="24"/>
                <w:u w:val="single"/>
              </w:rPr>
              <w:t xml:space="preserve">      </w:t>
            </w:r>
            <w:r>
              <w:rPr>
                <w:rFonts w:hint="eastAsia"/>
                <w:sz w:val="24"/>
              </w:rPr>
              <w:t>毫米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908" w:type="dxa"/>
            <w:noWrap w:val="0"/>
            <w:vAlign w:val="center"/>
          </w:tcPr>
          <w:p>
            <w:pPr>
              <w:spacing w:line="360" w:lineRule="auto"/>
              <w:jc w:val="center"/>
              <w:rPr>
                <w:sz w:val="24"/>
              </w:rPr>
            </w:pPr>
            <w:r>
              <w:rPr>
                <w:rFonts w:hint="eastAsia"/>
                <w:sz w:val="24"/>
              </w:rPr>
              <w:t>车辆来源</w:t>
            </w:r>
          </w:p>
        </w:tc>
        <w:tc>
          <w:tcPr>
            <w:tcW w:w="6830" w:type="dxa"/>
            <w:gridSpan w:val="7"/>
            <w:noWrap w:val="0"/>
            <w:vAlign w:val="center"/>
          </w:tcPr>
          <w:p>
            <w:pPr>
              <w:spacing w:line="360" w:lineRule="auto"/>
              <w:rPr>
                <w:sz w:val="24"/>
              </w:rPr>
            </w:pPr>
            <w:r>
              <w:rPr>
                <w:rFonts w:hint="eastAsia"/>
                <w:sz w:val="24"/>
              </w:rPr>
              <w:t>□新购        □过户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1908" w:type="dxa"/>
            <w:noWrap w:val="0"/>
            <w:vAlign w:val="center"/>
          </w:tcPr>
          <w:p>
            <w:pPr>
              <w:jc w:val="center"/>
              <w:rPr>
                <w:sz w:val="24"/>
              </w:rPr>
            </w:pPr>
            <w:r>
              <w:rPr>
                <w:rFonts w:hint="eastAsia"/>
                <w:sz w:val="24"/>
              </w:rPr>
              <w:t>经营范围</w:t>
            </w:r>
          </w:p>
        </w:tc>
        <w:tc>
          <w:tcPr>
            <w:tcW w:w="6830" w:type="dxa"/>
            <w:gridSpan w:val="7"/>
            <w:noWrap w:val="0"/>
            <w:vAlign w:val="center"/>
          </w:tcPr>
          <w:p>
            <w:pPr>
              <w:rPr>
                <w:sz w:val="24"/>
              </w:rPr>
            </w:pPr>
            <w:r>
              <w:rPr>
                <w:rFonts w:hint="eastAsia"/>
                <w:sz w:val="24"/>
              </w:rPr>
              <w:t>□普通货运   货物专用运输（□罐式  □冷藏保鲜  □集装箱）</w:t>
            </w:r>
          </w:p>
          <w:p>
            <w:pPr>
              <w:rPr>
                <w:sz w:val="24"/>
              </w:rPr>
            </w:pPr>
            <w:r>
              <w:rPr>
                <w:rFonts w:hint="eastAsia"/>
                <w:sz w:val="24"/>
              </w:rPr>
              <w:t>□大型物件运输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trPr>
        <w:tc>
          <w:tcPr>
            <w:tcW w:w="1908" w:type="dxa"/>
            <w:noWrap w:val="0"/>
            <w:vAlign w:val="center"/>
          </w:tcPr>
          <w:p>
            <w:pPr>
              <w:jc w:val="center"/>
              <w:rPr>
                <w:sz w:val="24"/>
              </w:rPr>
            </w:pPr>
            <w:r>
              <w:rPr>
                <w:rFonts w:hint="eastAsia"/>
                <w:sz w:val="24"/>
              </w:rPr>
              <w:t>交通主管部门经办人</w:t>
            </w:r>
          </w:p>
        </w:tc>
        <w:tc>
          <w:tcPr>
            <w:tcW w:w="6830" w:type="dxa"/>
            <w:gridSpan w:val="7"/>
            <w:noWrap w:val="0"/>
            <w:vAlign w:val="center"/>
          </w:tcPr>
          <w:p>
            <w:pPr>
              <w:jc w:val="center"/>
              <w:rPr>
                <w:sz w:val="24"/>
              </w:rPr>
            </w:pPr>
          </w:p>
          <w:p>
            <w:pPr>
              <w:jc w:val="center"/>
              <w:rPr>
                <w:sz w:val="24"/>
              </w:rPr>
            </w:pPr>
          </w:p>
          <w:p>
            <w:pPr>
              <w:jc w:val="center"/>
              <w:rPr>
                <w:sz w:val="24"/>
              </w:rPr>
            </w:pPr>
            <w:r>
              <w:rPr>
                <w:rFonts w:hint="eastAsia"/>
                <w:sz w:val="24"/>
              </w:rPr>
              <w:t>拟同意配发</w:t>
            </w:r>
          </w:p>
          <w:p>
            <w:pPr>
              <w:jc w:val="center"/>
              <w:rPr>
                <w:sz w:val="24"/>
              </w:rPr>
            </w:pPr>
            <w:r>
              <w:rPr>
                <w:rFonts w:hint="eastAsia"/>
                <w:sz w:val="24"/>
              </w:rPr>
              <w:t xml:space="preserve">                         经办人：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trPr>
        <w:tc>
          <w:tcPr>
            <w:tcW w:w="1908" w:type="dxa"/>
            <w:noWrap w:val="0"/>
            <w:vAlign w:val="center"/>
          </w:tcPr>
          <w:p>
            <w:pPr>
              <w:jc w:val="center"/>
              <w:rPr>
                <w:sz w:val="24"/>
              </w:rPr>
            </w:pPr>
            <w:r>
              <w:rPr>
                <w:rFonts w:hint="eastAsia"/>
                <w:sz w:val="24"/>
              </w:rPr>
              <w:t>交通主管部门意见</w:t>
            </w:r>
          </w:p>
        </w:tc>
        <w:tc>
          <w:tcPr>
            <w:tcW w:w="6830" w:type="dxa"/>
            <w:gridSpan w:val="7"/>
            <w:noWrap w:val="0"/>
            <w:vAlign w:val="center"/>
          </w:tcPr>
          <w:p>
            <w:pPr>
              <w:jc w:val="center"/>
              <w:rPr>
                <w:sz w:val="24"/>
              </w:rPr>
            </w:pPr>
            <w:r>
              <w:rPr>
                <w:rFonts w:hint="eastAsia"/>
                <w:sz w:val="24"/>
              </w:rPr>
              <w:t xml:space="preserve"> </w:t>
            </w:r>
          </w:p>
          <w:p>
            <w:pPr>
              <w:jc w:val="center"/>
              <w:rPr>
                <w:sz w:val="24"/>
              </w:rPr>
            </w:pPr>
            <w:r>
              <w:rPr>
                <w:rFonts w:hint="eastAsia"/>
                <w:sz w:val="24"/>
              </w:rPr>
              <w:t>同意配发</w:t>
            </w:r>
          </w:p>
          <w:p>
            <w:pPr>
              <w:jc w:val="center"/>
              <w:rPr>
                <w:sz w:val="24"/>
              </w:rPr>
            </w:pPr>
            <w:r>
              <w:rPr>
                <w:rFonts w:hint="eastAsia"/>
                <w:sz w:val="24"/>
              </w:rPr>
              <w:t xml:space="preserve">                       盖章</w:t>
            </w:r>
          </w:p>
          <w:p>
            <w:pPr>
              <w:jc w:val="center"/>
              <w:rPr>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1908" w:type="dxa"/>
            <w:noWrap w:val="0"/>
            <w:vAlign w:val="center"/>
          </w:tcPr>
          <w:p>
            <w:pPr>
              <w:spacing w:line="240" w:lineRule="atLeast"/>
              <w:jc w:val="center"/>
              <w:rPr>
                <w:sz w:val="24"/>
              </w:rPr>
            </w:pPr>
            <w:r>
              <w:rPr>
                <w:rFonts w:hint="eastAsia"/>
                <w:sz w:val="24"/>
              </w:rPr>
              <w:t>道路运输证</w:t>
            </w:r>
          </w:p>
          <w:p>
            <w:pPr>
              <w:spacing w:line="240" w:lineRule="atLeast"/>
              <w:jc w:val="center"/>
              <w:rPr>
                <w:sz w:val="24"/>
              </w:rPr>
            </w:pPr>
            <w:r>
              <w:rPr>
                <w:rFonts w:hint="eastAsia"/>
                <w:sz w:val="24"/>
              </w:rPr>
              <w:t>配发证号</w:t>
            </w:r>
          </w:p>
        </w:tc>
        <w:tc>
          <w:tcPr>
            <w:tcW w:w="2340" w:type="dxa"/>
            <w:gridSpan w:val="2"/>
            <w:noWrap w:val="0"/>
            <w:vAlign w:val="center"/>
          </w:tcPr>
          <w:p>
            <w:pPr>
              <w:rPr>
                <w:sz w:val="24"/>
              </w:rPr>
            </w:pPr>
          </w:p>
        </w:tc>
        <w:tc>
          <w:tcPr>
            <w:tcW w:w="2031" w:type="dxa"/>
            <w:gridSpan w:val="3"/>
            <w:noWrap w:val="0"/>
            <w:vAlign w:val="center"/>
          </w:tcPr>
          <w:p>
            <w:pPr>
              <w:jc w:val="center"/>
              <w:rPr>
                <w:sz w:val="24"/>
              </w:rPr>
            </w:pPr>
            <w:r>
              <w:rPr>
                <w:rFonts w:hint="eastAsia"/>
                <w:sz w:val="24"/>
              </w:rPr>
              <w:t>领证人签名</w:t>
            </w:r>
          </w:p>
        </w:tc>
        <w:tc>
          <w:tcPr>
            <w:tcW w:w="2459" w:type="dxa"/>
            <w:gridSpan w:val="2"/>
            <w:noWrap w:val="0"/>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trPr>
        <w:tc>
          <w:tcPr>
            <w:tcW w:w="1908" w:type="dxa"/>
            <w:noWrap w:val="0"/>
            <w:vAlign w:val="center"/>
          </w:tcPr>
          <w:p>
            <w:pPr>
              <w:jc w:val="center"/>
              <w:rPr>
                <w:sz w:val="24"/>
              </w:rPr>
            </w:pPr>
            <w:r>
              <w:rPr>
                <w:rFonts w:hint="eastAsia"/>
                <w:sz w:val="24"/>
              </w:rPr>
              <w:t>备注</w:t>
            </w:r>
          </w:p>
        </w:tc>
        <w:tc>
          <w:tcPr>
            <w:tcW w:w="6830" w:type="dxa"/>
            <w:gridSpan w:val="7"/>
            <w:noWrap w:val="0"/>
            <w:vAlign w:val="center"/>
          </w:tcPr>
          <w:p>
            <w:pPr>
              <w:jc w:val="left"/>
              <w:rPr>
                <w:sz w:val="24"/>
              </w:rPr>
            </w:pPr>
            <w:r>
              <w:rPr>
                <w:rFonts w:hint="eastAsia"/>
                <w:sz w:val="24"/>
              </w:rPr>
              <w:t>办理《道路运输证》时，请携带：车辆登记证书、行驶证原件；总质量4.5吨以上货车《道路运输达标车型核查记录表》或道路运输车辆注销凭证。</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U3NzIyNDA3ZjFlYzRlMWViYWJkZTYyODQzNWVjNWQifQ=="/>
  </w:docVars>
  <w:rsids>
    <w:rsidRoot w:val="0D90579E"/>
    <w:rsid w:val="0D90579E"/>
    <w:rsid w:val="63D50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459</Words>
  <Characters>459</Characters>
  <Lines>0</Lines>
  <Paragraphs>0</Paragraphs>
  <TotalTime>0</TotalTime>
  <ScaleCrop>false</ScaleCrop>
  <LinksUpToDate>false</LinksUpToDate>
  <CharactersWithSpaces>794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2022-09-23T03:12:00Z</dcterms:created>
  <dc:creator>下旋叶</dc:creator>
  <cp:lastModifiedBy>下旋叶</cp:lastModifiedBy>
  <dcterms:modified xsi:type="dcterms:W3CDTF">2022-09-23T03:14:38Z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6527955B3BA246FDA17ADCA83FC451D2</vt:lpwstr>
  </property>
</Properties>
</file>