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小标宋_GBK" w:hAnsi="楷体" w:eastAsia="方正小标宋_GBK" w:cs="楷体"/>
          <w:b w:val="0"/>
          <w:bCs/>
          <w:lang w:eastAsia="zh-CN"/>
        </w:rPr>
      </w:pPr>
      <w:r>
        <w:rPr>
          <w:rFonts w:hint="eastAsia" w:ascii="方正小标宋_GBK" w:hAnsi="楷体" w:eastAsia="方正小标宋_GBK" w:cs="楷体"/>
          <w:b w:val="0"/>
          <w:bCs/>
          <w:lang w:eastAsia="zh-CN"/>
        </w:rPr>
        <w:t>附件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获奖人员名单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both"/>
        <w:textAlignment w:val="auto"/>
        <w:rPr>
          <w:rFonts w:hint="eastAsia" w:ascii="方正仿宋_GBK" w:hAnsi="方正仿宋_GBK" w:eastAsia="方正仿宋_GBK" w:cs="方正仿宋_GBK"/>
          <w:b/>
          <w:bCs w:val="0"/>
          <w:lang w:eastAsia="zh-CN"/>
        </w:rPr>
      </w:pPr>
    </w:p>
    <w:p>
      <w:pPr>
        <w:widowControl/>
        <w:jc w:val="both"/>
        <w:rPr>
          <w:rFonts w:hint="eastAsia" w:ascii="方正仿宋_GBK" w:hAnsi="方正仿宋_GBK" w:eastAsia="方正仿宋_GBK" w:cs="方正仿宋_GBK"/>
          <w:b/>
          <w:bCs w:val="0"/>
        </w:rPr>
      </w:pPr>
      <w:r>
        <w:rPr>
          <w:rFonts w:hint="eastAsia" w:ascii="方正仿宋_GBK" w:hAnsi="方正仿宋_GBK" w:eastAsia="方正仿宋_GBK" w:cs="方正仿宋_GBK"/>
          <w:b/>
          <w:bCs w:val="0"/>
          <w:lang w:eastAsia="zh-CN"/>
        </w:rPr>
        <w:t>一、</w:t>
      </w:r>
      <w:r>
        <w:rPr>
          <w:rFonts w:hint="eastAsia" w:ascii="方正仿宋_GBK" w:hAnsi="方正仿宋_GBK" w:eastAsia="方正仿宋_GBK" w:cs="方正仿宋_GBK"/>
          <w:b/>
          <w:bCs w:val="0"/>
        </w:rPr>
        <w:t>江苏交通工匠</w:t>
      </w:r>
      <w:r>
        <w:rPr>
          <w:rFonts w:hint="eastAsia" w:ascii="方正仿宋_GBK" w:hAnsi="方正仿宋_GBK" w:eastAsia="方正仿宋_GBK" w:cs="方正仿宋_GBK"/>
          <w:b/>
          <w:bCs w:val="0"/>
          <w:lang w:eastAsia="zh-CN"/>
        </w:rPr>
        <w:t>名单</w:t>
      </w:r>
      <w:r>
        <w:rPr>
          <w:rFonts w:hint="eastAsia" w:ascii="方正仿宋_GBK" w:hAnsi="方正仿宋_GBK" w:eastAsia="方正仿宋_GBK" w:cs="方正仿宋_GBK"/>
          <w:b/>
          <w:bCs w:val="0"/>
        </w:rPr>
        <w:t>（</w:t>
      </w:r>
      <w:r>
        <w:rPr>
          <w:rFonts w:hint="eastAsia" w:ascii="方正仿宋_GBK" w:hAnsi="方正仿宋_GBK" w:eastAsia="方正仿宋_GBK" w:cs="方正仿宋_GBK"/>
          <w:b/>
          <w:bCs w:val="0"/>
          <w:lang w:eastAsia="zh-CN"/>
        </w:rPr>
        <w:t>共</w:t>
      </w:r>
      <w:r>
        <w:rPr>
          <w:rFonts w:hint="eastAsia" w:ascii="方正仿宋_GBK" w:hAnsi="方正仿宋_GBK" w:eastAsia="方正仿宋_GBK" w:cs="方正仿宋_GBK"/>
          <w:b/>
          <w:bCs w:val="0"/>
          <w:lang w:val="en-US" w:eastAsia="zh-CN"/>
        </w:rPr>
        <w:t>16人</w:t>
      </w:r>
      <w:r>
        <w:rPr>
          <w:rFonts w:hint="eastAsia" w:ascii="方正仿宋_GBK" w:hAnsi="方正仿宋_GBK" w:eastAsia="方正仿宋_GBK" w:cs="方正仿宋_GBK"/>
          <w:b/>
          <w:bCs w:val="0"/>
        </w:rPr>
        <w:t>）</w:t>
      </w:r>
    </w:p>
    <w:tbl>
      <w:tblPr>
        <w:tblStyle w:val="5"/>
        <w:tblW w:w="8360" w:type="dxa"/>
        <w:tblInd w:w="-2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9"/>
        <w:gridCol w:w="641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</w:trPr>
        <w:tc>
          <w:tcPr>
            <w:tcW w:w="194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唐　艳</w:t>
            </w:r>
          </w:p>
        </w:tc>
        <w:tc>
          <w:tcPr>
            <w:tcW w:w="641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连云港港口控股集团公司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</w:trPr>
        <w:tc>
          <w:tcPr>
            <w:tcW w:w="194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乔　森</w:t>
            </w:r>
          </w:p>
        </w:tc>
        <w:tc>
          <w:tcPr>
            <w:tcW w:w="641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常州公路运输集团有限公司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</w:trPr>
        <w:tc>
          <w:tcPr>
            <w:tcW w:w="194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刘二伟</w:t>
            </w:r>
          </w:p>
        </w:tc>
        <w:tc>
          <w:tcPr>
            <w:tcW w:w="641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连云港赣榆交通工程有限公司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</w:trPr>
        <w:tc>
          <w:tcPr>
            <w:tcW w:w="194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周明凯</w:t>
            </w:r>
          </w:p>
        </w:tc>
        <w:tc>
          <w:tcPr>
            <w:tcW w:w="641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江苏省南通市市区航道管理站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</w:trPr>
        <w:tc>
          <w:tcPr>
            <w:tcW w:w="194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缪为胜</w:t>
            </w:r>
          </w:p>
        </w:tc>
        <w:tc>
          <w:tcPr>
            <w:tcW w:w="641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阜宁县公路管理站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</w:trPr>
        <w:tc>
          <w:tcPr>
            <w:tcW w:w="194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赵孔标</w:t>
            </w:r>
          </w:p>
        </w:tc>
        <w:tc>
          <w:tcPr>
            <w:tcW w:w="641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江苏航运职业技术学院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194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柏军政</w:t>
            </w:r>
          </w:p>
        </w:tc>
        <w:tc>
          <w:tcPr>
            <w:tcW w:w="641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江苏新扬子造船有限公司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194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黄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强</w:t>
            </w:r>
          </w:p>
        </w:tc>
        <w:tc>
          <w:tcPr>
            <w:tcW w:w="641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张家港港务集团有限公司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194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阚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虎</w:t>
            </w:r>
          </w:p>
        </w:tc>
        <w:tc>
          <w:tcPr>
            <w:tcW w:w="641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南京港龙潭集装箱有限公司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194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骆义伟</w:t>
            </w:r>
          </w:p>
        </w:tc>
        <w:tc>
          <w:tcPr>
            <w:tcW w:w="641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高邮瑞通汽车销售服务有限公司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194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沈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斌</w:t>
            </w:r>
          </w:p>
        </w:tc>
        <w:tc>
          <w:tcPr>
            <w:tcW w:w="641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南京市公共工程建设中心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194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唐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茗</w:t>
            </w:r>
          </w:p>
        </w:tc>
        <w:tc>
          <w:tcPr>
            <w:tcW w:w="641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江苏广靖锡澄高速公路有限责任公司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194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王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健</w:t>
            </w:r>
          </w:p>
        </w:tc>
        <w:tc>
          <w:tcPr>
            <w:tcW w:w="641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中石化江苏石油勘探局有限公司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194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徐慧铖</w:t>
            </w:r>
          </w:p>
        </w:tc>
        <w:tc>
          <w:tcPr>
            <w:tcW w:w="641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江苏省海安船闸管理所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194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薛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军</w:t>
            </w:r>
          </w:p>
        </w:tc>
        <w:tc>
          <w:tcPr>
            <w:tcW w:w="641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南通通沙汽渡管理公司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atLeast"/>
        </w:trPr>
        <w:tc>
          <w:tcPr>
            <w:tcW w:w="194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曾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炎</w:t>
            </w:r>
          </w:p>
        </w:tc>
        <w:tc>
          <w:tcPr>
            <w:tcW w:w="641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泰州港务集团有限公司</w:t>
            </w:r>
          </w:p>
        </w:tc>
      </w:tr>
    </w:tbl>
    <w:p>
      <w:pPr>
        <w:widowControl/>
        <w:jc w:val="both"/>
        <w:rPr>
          <w:rFonts w:hint="eastAsia" w:ascii="方正仿宋_GBK" w:hAnsi="方正仿宋_GBK" w:eastAsia="方正仿宋_GBK" w:cs="方正仿宋_GBK"/>
          <w:b/>
          <w:bCs w:val="0"/>
          <w:lang w:eastAsia="zh-CN"/>
        </w:rPr>
      </w:pPr>
      <w:r>
        <w:rPr>
          <w:rFonts w:hint="eastAsia" w:ascii="方正仿宋_GBK" w:hAnsi="方正仿宋_GBK" w:eastAsia="方正仿宋_GBK" w:cs="方正仿宋_GBK"/>
          <w:b/>
          <w:bCs w:val="0"/>
          <w:lang w:eastAsia="zh-CN"/>
        </w:rPr>
        <w:t>二、江苏交通工匠提名奖名单（共</w:t>
      </w:r>
      <w:r>
        <w:rPr>
          <w:rFonts w:hint="eastAsia" w:ascii="方正仿宋_GBK" w:hAnsi="方正仿宋_GBK" w:eastAsia="方正仿宋_GBK" w:cs="方正仿宋_GBK"/>
          <w:b/>
          <w:bCs w:val="0"/>
          <w:lang w:val="en-US" w:eastAsia="zh-CN"/>
        </w:rPr>
        <w:t>10人</w:t>
      </w:r>
      <w:r>
        <w:rPr>
          <w:rFonts w:hint="eastAsia" w:ascii="方正仿宋_GBK" w:hAnsi="方正仿宋_GBK" w:eastAsia="方正仿宋_GBK" w:cs="方正仿宋_GBK"/>
          <w:b/>
          <w:bCs w:val="0"/>
          <w:lang w:eastAsia="zh-CN"/>
        </w:rPr>
        <w:t>）</w:t>
      </w:r>
    </w:p>
    <w:tbl>
      <w:tblPr>
        <w:tblStyle w:val="5"/>
        <w:tblW w:w="8340" w:type="dxa"/>
        <w:tblInd w:w="-2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0"/>
        <w:gridCol w:w="64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191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陈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克</w:t>
            </w:r>
          </w:p>
        </w:tc>
        <w:tc>
          <w:tcPr>
            <w:tcW w:w="643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镇江市港务集团有限公司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191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季建军</w:t>
            </w:r>
          </w:p>
        </w:tc>
        <w:tc>
          <w:tcPr>
            <w:tcW w:w="643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南通港口集团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有限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191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陆长年</w:t>
            </w:r>
          </w:p>
        </w:tc>
        <w:tc>
          <w:tcPr>
            <w:tcW w:w="643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江苏苏航木业有限公司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191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刘海荣</w:t>
            </w:r>
          </w:p>
        </w:tc>
        <w:tc>
          <w:tcPr>
            <w:tcW w:w="643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江苏省谏壁船闸管理所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191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吴定山</w:t>
            </w:r>
          </w:p>
        </w:tc>
        <w:tc>
          <w:tcPr>
            <w:tcW w:w="643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江苏省交通工程集团有限公司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191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王凯宁</w:t>
            </w:r>
          </w:p>
        </w:tc>
        <w:tc>
          <w:tcPr>
            <w:tcW w:w="643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苏州交通工程集团有限公司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191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魏世康</w:t>
            </w:r>
          </w:p>
        </w:tc>
        <w:tc>
          <w:tcPr>
            <w:tcW w:w="643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江苏外汽汽车服务有限公司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191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颜士飞</w:t>
            </w:r>
          </w:p>
        </w:tc>
        <w:tc>
          <w:tcPr>
            <w:tcW w:w="643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连云港赣榆区交通运输局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191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周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凯</w:t>
            </w:r>
          </w:p>
        </w:tc>
        <w:tc>
          <w:tcPr>
            <w:tcW w:w="643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镇江市港务集团有限公司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atLeast"/>
        </w:trPr>
        <w:tc>
          <w:tcPr>
            <w:tcW w:w="191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宗卫华</w:t>
            </w:r>
          </w:p>
        </w:tc>
        <w:tc>
          <w:tcPr>
            <w:tcW w:w="643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苏州奥保行汽车销售服务有限公司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left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left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</w:p>
    <w:sectPr>
      <w:footerReference r:id="rId3" w:type="default"/>
      <w:pgSz w:w="11849" w:h="16781"/>
      <w:pgMar w:top="1440" w:right="1803" w:bottom="1440" w:left="1803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docGrid w:type="lines" w:linePitch="45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HorizontalSpacing w:val="160"/>
  <w:drawingGridVerticalSpacing w:val="457"/>
  <w:displayHorizontalDrawingGridEvery w:val="0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771741"/>
    <w:rsid w:val="0017740E"/>
    <w:rsid w:val="00387941"/>
    <w:rsid w:val="005444AC"/>
    <w:rsid w:val="005B4E22"/>
    <w:rsid w:val="006A16C4"/>
    <w:rsid w:val="008E0396"/>
    <w:rsid w:val="009F6D8C"/>
    <w:rsid w:val="00A711E3"/>
    <w:rsid w:val="00D21066"/>
    <w:rsid w:val="00DF1202"/>
    <w:rsid w:val="00E5346F"/>
    <w:rsid w:val="00E77A9B"/>
    <w:rsid w:val="00E837A4"/>
    <w:rsid w:val="00EA778A"/>
    <w:rsid w:val="03B62509"/>
    <w:rsid w:val="05D5774A"/>
    <w:rsid w:val="08265FB5"/>
    <w:rsid w:val="100F280F"/>
    <w:rsid w:val="14851190"/>
    <w:rsid w:val="168D4C09"/>
    <w:rsid w:val="1DC023B8"/>
    <w:rsid w:val="23DC324C"/>
    <w:rsid w:val="245767EA"/>
    <w:rsid w:val="28771741"/>
    <w:rsid w:val="28F55005"/>
    <w:rsid w:val="297F672B"/>
    <w:rsid w:val="2F6546AA"/>
    <w:rsid w:val="38127641"/>
    <w:rsid w:val="3CD72C45"/>
    <w:rsid w:val="3EAF1DBE"/>
    <w:rsid w:val="42B172B9"/>
    <w:rsid w:val="503C1179"/>
    <w:rsid w:val="565303D6"/>
    <w:rsid w:val="5A132013"/>
    <w:rsid w:val="6D535020"/>
    <w:rsid w:val="6EB105F1"/>
    <w:rsid w:val="71CC67A0"/>
    <w:rsid w:val="7FDE5C1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font01"/>
    <w:basedOn w:val="6"/>
    <w:qFormat/>
    <w:uiPriority w:val="0"/>
    <w:rPr>
      <w:rFonts w:hint="default" w:ascii="方正黑体_GBK" w:hAnsi="方正黑体_GBK" w:eastAsia="方正黑体_GBK" w:cs="方正黑体_GBK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Pages>2</Pages>
  <Words>106</Words>
  <Characters>610</Characters>
  <Lines>5</Lines>
  <Paragraphs>1</Paragraphs>
  <TotalTime>8</TotalTime>
  <ScaleCrop>false</ScaleCrop>
  <LinksUpToDate>false</LinksUpToDate>
  <CharactersWithSpaces>715</CharactersWithSpaces>
  <Application>WPS Office_11.1.0.8567_F1E327BC-269C-435d-A152-05C5408002CA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2019-02-25T06:34:00Z</dcterms:created>
  <dc:creator>Administrator</dc:creator>
  <cp:lastModifiedBy>Administrator</cp:lastModifiedBy>
  <cp:lastPrinted>2019-04-03T09:03:00Z</cp:lastPrinted>
  <dcterms:modified xsi:type="dcterms:W3CDTF">2019-04-10T07:59:28Z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2052-11.1.0.8567</vt:lpwstr>
  </property>
</Properties>
</file>