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0131D" w14:textId="77777777" w:rsidR="00AB57C8" w:rsidRDefault="00AB57C8" w:rsidP="00AB57C8">
      <w:pPr>
        <w:pStyle w:val="a7"/>
        <w:autoSpaceDE/>
        <w:autoSpaceDN/>
        <w:snapToGrid/>
        <w:spacing w:line="360" w:lineRule="auto"/>
        <w:ind w:firstLine="0"/>
        <w:jc w:val="both"/>
        <w:rPr>
          <w:rFonts w:asciiTheme="minorHAnsi" w:eastAsia="黑体" w:hAnsiTheme="minorHAnsi" w:cstheme="minorBidi"/>
          <w:bCs/>
          <w:snapToGrid/>
          <w:kern w:val="2"/>
          <w:sz w:val="28"/>
          <w:szCs w:val="28"/>
        </w:rPr>
      </w:pPr>
      <w:r>
        <w:rPr>
          <w:rFonts w:asciiTheme="minorHAnsi" w:eastAsia="黑体" w:hAnsiTheme="minorHAnsi" w:cstheme="minorBidi" w:hint="eastAsia"/>
          <w:bCs/>
          <w:snapToGrid/>
          <w:kern w:val="2"/>
          <w:sz w:val="28"/>
          <w:szCs w:val="28"/>
        </w:rPr>
        <w:t>附件</w:t>
      </w:r>
      <w:r>
        <w:rPr>
          <w:rFonts w:asciiTheme="minorHAnsi" w:eastAsia="黑体" w:hAnsiTheme="minorHAnsi" w:cstheme="minorBidi" w:hint="eastAsia"/>
          <w:bCs/>
          <w:snapToGrid/>
          <w:kern w:val="2"/>
          <w:sz w:val="28"/>
          <w:szCs w:val="28"/>
        </w:rPr>
        <w:t>1</w:t>
      </w:r>
    </w:p>
    <w:p w14:paraId="599A078A" w14:textId="77777777" w:rsidR="00AB57C8" w:rsidRDefault="00AB57C8" w:rsidP="00AB57C8">
      <w:pPr>
        <w:pStyle w:val="a7"/>
        <w:spacing w:line="360" w:lineRule="auto"/>
        <w:jc w:val="both"/>
        <w:rPr>
          <w:rFonts w:eastAsia="黑体"/>
          <w:b/>
          <w:sz w:val="44"/>
          <w:szCs w:val="44"/>
        </w:rPr>
      </w:pPr>
    </w:p>
    <w:p w14:paraId="05202855" w14:textId="77777777" w:rsidR="00AB57C8" w:rsidRDefault="00AB57C8" w:rsidP="00AB57C8">
      <w:pPr>
        <w:pStyle w:val="a7"/>
        <w:spacing w:line="360" w:lineRule="auto"/>
        <w:ind w:firstLine="0"/>
        <w:jc w:val="center"/>
        <w:rPr>
          <w:rFonts w:eastAsia="黑体"/>
          <w:b/>
          <w:sz w:val="36"/>
          <w:szCs w:val="30"/>
        </w:rPr>
      </w:pPr>
      <w:r>
        <w:rPr>
          <w:rFonts w:eastAsia="黑体" w:hint="eastAsia"/>
          <w:b/>
          <w:sz w:val="44"/>
          <w:szCs w:val="44"/>
        </w:rPr>
        <w:t>《江苏省交通运输节能减排技术目录清单》</w:t>
      </w:r>
    </w:p>
    <w:p w14:paraId="3DB7E745" w14:textId="77777777" w:rsidR="00AB57C8" w:rsidRDefault="00AB57C8" w:rsidP="00AB57C8">
      <w:pPr>
        <w:pStyle w:val="a7"/>
        <w:spacing w:line="360" w:lineRule="auto"/>
        <w:ind w:firstLine="0"/>
        <w:jc w:val="center"/>
        <w:rPr>
          <w:rFonts w:eastAsia="黑体"/>
          <w:b/>
          <w:sz w:val="36"/>
          <w:szCs w:val="30"/>
        </w:rPr>
      </w:pPr>
    </w:p>
    <w:p w14:paraId="53302A37" w14:textId="77777777" w:rsidR="00AB57C8" w:rsidRDefault="00AB57C8" w:rsidP="00AB57C8">
      <w:pPr>
        <w:pStyle w:val="a7"/>
        <w:spacing w:line="360" w:lineRule="auto"/>
        <w:ind w:firstLine="0"/>
        <w:jc w:val="center"/>
        <w:rPr>
          <w:rFonts w:eastAsia="黑体"/>
          <w:b/>
          <w:sz w:val="36"/>
          <w:szCs w:val="30"/>
        </w:rPr>
      </w:pPr>
      <w:r>
        <w:rPr>
          <w:rFonts w:eastAsia="黑体" w:hint="eastAsia"/>
          <w:b/>
          <w:sz w:val="36"/>
          <w:szCs w:val="30"/>
        </w:rPr>
        <w:t>申</w:t>
      </w:r>
      <w:r>
        <w:rPr>
          <w:rFonts w:eastAsia="黑体" w:hint="eastAsia"/>
          <w:b/>
          <w:sz w:val="36"/>
          <w:szCs w:val="30"/>
        </w:rPr>
        <w:t xml:space="preserve"> </w:t>
      </w:r>
      <w:r>
        <w:rPr>
          <w:rFonts w:eastAsia="黑体" w:hint="eastAsia"/>
          <w:b/>
          <w:sz w:val="36"/>
          <w:szCs w:val="30"/>
        </w:rPr>
        <w:t>报</w:t>
      </w:r>
      <w:r>
        <w:rPr>
          <w:rFonts w:eastAsia="黑体" w:hint="eastAsia"/>
          <w:b/>
          <w:sz w:val="36"/>
          <w:szCs w:val="30"/>
        </w:rPr>
        <w:t xml:space="preserve"> </w:t>
      </w:r>
      <w:r>
        <w:rPr>
          <w:rFonts w:eastAsia="黑体" w:hint="eastAsia"/>
          <w:b/>
          <w:sz w:val="36"/>
          <w:szCs w:val="30"/>
        </w:rPr>
        <w:t>书</w:t>
      </w:r>
    </w:p>
    <w:p w14:paraId="79D06C40" w14:textId="77777777" w:rsidR="00AB57C8" w:rsidRDefault="00AB57C8" w:rsidP="00AB57C8">
      <w:pPr>
        <w:pStyle w:val="a7"/>
        <w:spacing w:line="360" w:lineRule="auto"/>
        <w:jc w:val="center"/>
        <w:rPr>
          <w:rFonts w:eastAsia="黑体"/>
          <w:b/>
          <w:sz w:val="36"/>
          <w:szCs w:val="30"/>
        </w:rPr>
      </w:pPr>
    </w:p>
    <w:p w14:paraId="4BD5BF25" w14:textId="77777777" w:rsidR="00AB57C8" w:rsidRDefault="00AB57C8" w:rsidP="00AB57C8">
      <w:pPr>
        <w:pStyle w:val="a7"/>
        <w:spacing w:line="360" w:lineRule="auto"/>
        <w:jc w:val="center"/>
        <w:rPr>
          <w:rFonts w:eastAsia="黑体"/>
          <w:b/>
          <w:sz w:val="36"/>
          <w:szCs w:val="30"/>
        </w:rPr>
      </w:pPr>
    </w:p>
    <w:p w14:paraId="6212DDDC" w14:textId="77777777" w:rsidR="00AB57C8" w:rsidRDefault="00AB57C8" w:rsidP="00AB57C8">
      <w:pPr>
        <w:pStyle w:val="a7"/>
        <w:spacing w:line="360" w:lineRule="auto"/>
        <w:jc w:val="center"/>
        <w:rPr>
          <w:rFonts w:eastAsia="黑体"/>
          <w:b/>
          <w:sz w:val="36"/>
          <w:szCs w:val="30"/>
        </w:rPr>
      </w:pPr>
    </w:p>
    <w:p w14:paraId="08D61E96" w14:textId="77777777" w:rsidR="00AB57C8" w:rsidRDefault="00AB57C8" w:rsidP="00AB57C8">
      <w:pPr>
        <w:pStyle w:val="a7"/>
        <w:spacing w:line="360" w:lineRule="auto"/>
        <w:jc w:val="center"/>
        <w:rPr>
          <w:rFonts w:eastAsia="黑体"/>
          <w:b/>
          <w:sz w:val="36"/>
          <w:szCs w:val="30"/>
        </w:rPr>
      </w:pPr>
    </w:p>
    <w:p w14:paraId="196015EB" w14:textId="77777777" w:rsidR="00AB57C8" w:rsidRDefault="00AB57C8" w:rsidP="00AB57C8">
      <w:pPr>
        <w:spacing w:line="720" w:lineRule="exact"/>
        <w:rPr>
          <w:rFonts w:ascii="仿宋" w:hAnsi="仿宋" w:cs="仿宋"/>
          <w:b/>
          <w:szCs w:val="32"/>
        </w:rPr>
      </w:pPr>
      <w:r>
        <w:rPr>
          <w:rFonts w:ascii="仿宋" w:hAnsi="仿宋" w:cs="仿宋" w:hint="eastAsia"/>
          <w:b/>
          <w:noProof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540C7F" wp14:editId="757027F2">
                <wp:simplePos x="0" y="0"/>
                <wp:positionH relativeFrom="column">
                  <wp:posOffset>1371600</wp:posOffset>
                </wp:positionH>
                <wp:positionV relativeFrom="paragraph">
                  <wp:posOffset>381000</wp:posOffset>
                </wp:positionV>
                <wp:extent cx="3505200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052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3EFE77" id="直接连接符 6" o:spid="_x0000_s1026" style="position:absolute;left:0;text-align:lef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8pt,30pt" to="384pt,3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"/>
            </w:pict>
          </mc:Fallback>
        </mc:AlternateContent>
      </w:r>
      <w:r>
        <w:rPr>
          <w:rFonts w:ascii="仿宋" w:hAnsi="仿宋" w:cs="仿宋" w:hint="eastAsia"/>
          <w:b/>
          <w:szCs w:val="32"/>
        </w:rPr>
        <w:t>技术名称：</w:t>
      </w:r>
    </w:p>
    <w:p w14:paraId="16359F68" w14:textId="77777777" w:rsidR="00AB57C8" w:rsidRDefault="00AB57C8" w:rsidP="00AB57C8">
      <w:pPr>
        <w:spacing w:line="720" w:lineRule="exact"/>
        <w:ind w:leftChars="270" w:left="864"/>
        <w:rPr>
          <w:rFonts w:ascii="仿宋" w:hAnsi="仿宋" w:cs="仿宋"/>
          <w:b/>
          <w:szCs w:val="32"/>
          <w:u w:val="single"/>
        </w:rPr>
      </w:pPr>
    </w:p>
    <w:p w14:paraId="223113C1" w14:textId="77777777" w:rsidR="00AB57C8" w:rsidRDefault="00AB57C8" w:rsidP="00AB57C8">
      <w:pPr>
        <w:spacing w:line="720" w:lineRule="exact"/>
        <w:jc w:val="left"/>
        <w:rPr>
          <w:rFonts w:ascii="仿宋" w:hAnsi="仿宋" w:cs="仿宋"/>
          <w:b/>
          <w:szCs w:val="32"/>
        </w:rPr>
      </w:pPr>
      <w:r>
        <w:rPr>
          <w:rFonts w:ascii="仿宋" w:hAnsi="仿宋" w:cs="仿宋" w:hint="eastAsia"/>
          <w:noProof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B95783" wp14:editId="635F2C4E">
                <wp:simplePos x="0" y="0"/>
                <wp:positionH relativeFrom="column">
                  <wp:posOffset>1424940</wp:posOffset>
                </wp:positionH>
                <wp:positionV relativeFrom="paragraph">
                  <wp:posOffset>393700</wp:posOffset>
                </wp:positionV>
                <wp:extent cx="3505200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052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1B227B" id="直接连接符 3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2.2pt,31pt" to="388.2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"/>
            </w:pict>
          </mc:Fallback>
        </mc:AlternateContent>
      </w:r>
      <w:r>
        <w:rPr>
          <w:rFonts w:ascii="仿宋" w:hAnsi="仿宋" w:cs="仿宋" w:hint="eastAsia"/>
          <w:b/>
          <w:szCs w:val="32"/>
        </w:rPr>
        <w:t>申报单位：                             （盖章）</w:t>
      </w:r>
    </w:p>
    <w:p w14:paraId="4FCF84B7" w14:textId="77777777" w:rsidR="00AB57C8" w:rsidRDefault="00AB57C8" w:rsidP="00AB57C8">
      <w:pPr>
        <w:spacing w:line="720" w:lineRule="exact"/>
        <w:ind w:leftChars="270" w:left="864"/>
        <w:jc w:val="left"/>
        <w:rPr>
          <w:rFonts w:ascii="仿宋" w:hAnsi="仿宋" w:cs="仿宋"/>
          <w:b/>
          <w:szCs w:val="32"/>
        </w:rPr>
      </w:pPr>
    </w:p>
    <w:p w14:paraId="672343C2" w14:textId="77777777" w:rsidR="00AB57C8" w:rsidRDefault="00AB57C8" w:rsidP="00AB57C8">
      <w:pPr>
        <w:spacing w:line="720" w:lineRule="exact"/>
        <w:jc w:val="left"/>
        <w:rPr>
          <w:rFonts w:ascii="仿宋" w:hAnsi="仿宋" w:cs="仿宋"/>
          <w:b/>
          <w:szCs w:val="32"/>
        </w:rPr>
      </w:pPr>
      <w:r>
        <w:rPr>
          <w:rFonts w:ascii="仿宋" w:hAnsi="仿宋" w:cs="仿宋" w:hint="eastAsia"/>
          <w:noProof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33A5DE" wp14:editId="396F2751">
                <wp:simplePos x="0" y="0"/>
                <wp:positionH relativeFrom="column">
                  <wp:posOffset>1404620</wp:posOffset>
                </wp:positionH>
                <wp:positionV relativeFrom="paragraph">
                  <wp:posOffset>381000</wp:posOffset>
                </wp:positionV>
                <wp:extent cx="3543300" cy="0"/>
                <wp:effectExtent l="0" t="0" r="0" b="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D03FE5" id="直接连接符 7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.6pt,30pt" to="389.6pt,3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"/>
            </w:pict>
          </mc:Fallback>
        </mc:AlternateContent>
      </w:r>
      <w:r>
        <w:rPr>
          <w:rFonts w:ascii="仿宋" w:hAnsi="仿宋" w:cs="仿宋" w:hint="eastAsia"/>
          <w:b/>
          <w:szCs w:val="32"/>
        </w:rPr>
        <w:t>推荐单位：                             （盖章）</w:t>
      </w:r>
    </w:p>
    <w:p w14:paraId="4EEB5D2A" w14:textId="77777777" w:rsidR="00AB57C8" w:rsidRDefault="00AB57C8" w:rsidP="00AB57C8">
      <w:r>
        <w:rPr>
          <w:rFonts w:hint="eastAsia"/>
        </w:rPr>
        <w:t xml:space="preserve">    </w:t>
      </w:r>
    </w:p>
    <w:p w14:paraId="3661FF7B" w14:textId="77777777" w:rsidR="00AB57C8" w:rsidRDefault="00AB57C8" w:rsidP="00AB57C8">
      <w:pPr>
        <w:spacing w:line="720" w:lineRule="exact"/>
        <w:ind w:firstLine="585"/>
        <w:jc w:val="center"/>
        <w:rPr>
          <w:rFonts w:eastAsia="黑体"/>
          <w:b/>
          <w:w w:val="92"/>
          <w:sz w:val="30"/>
          <w:szCs w:val="30"/>
        </w:rPr>
      </w:pPr>
      <w:r>
        <w:rPr>
          <w:rFonts w:eastAsia="黑体" w:hint="eastAsia"/>
          <w:b/>
          <w:w w:val="92"/>
          <w:sz w:val="30"/>
          <w:szCs w:val="30"/>
        </w:rPr>
        <w:t>江苏省交通运输厅</w:t>
      </w:r>
      <w:r>
        <w:rPr>
          <w:rFonts w:eastAsia="黑体" w:hint="eastAsia"/>
          <w:b/>
          <w:w w:val="92"/>
          <w:sz w:val="30"/>
          <w:szCs w:val="30"/>
        </w:rPr>
        <w:t xml:space="preserve"> </w:t>
      </w:r>
      <w:r>
        <w:rPr>
          <w:rFonts w:eastAsia="黑体" w:hint="eastAsia"/>
          <w:b/>
          <w:w w:val="92"/>
          <w:sz w:val="30"/>
          <w:szCs w:val="30"/>
        </w:rPr>
        <w:t>制</w:t>
      </w:r>
    </w:p>
    <w:p w14:paraId="6892E8C0" w14:textId="77777777" w:rsidR="00AB57C8" w:rsidRDefault="00AB57C8" w:rsidP="00AB57C8">
      <w:r>
        <w:rPr>
          <w:rFonts w:eastAsia="黑体"/>
          <w:b/>
          <w:sz w:val="30"/>
          <w:szCs w:val="30"/>
        </w:rPr>
        <w:t xml:space="preserve">  </w:t>
      </w:r>
      <w:r>
        <w:rPr>
          <w:rFonts w:eastAsia="黑体" w:hint="eastAsia"/>
          <w:b/>
          <w:sz w:val="30"/>
          <w:szCs w:val="30"/>
        </w:rPr>
        <w:t xml:space="preserve">                     </w:t>
      </w:r>
      <w:r>
        <w:rPr>
          <w:rFonts w:eastAsia="黑体" w:hint="eastAsia"/>
          <w:b/>
          <w:sz w:val="30"/>
          <w:szCs w:val="30"/>
        </w:rPr>
        <w:t>年</w:t>
      </w:r>
      <w:r>
        <w:rPr>
          <w:rFonts w:eastAsia="黑体"/>
          <w:b/>
          <w:sz w:val="30"/>
          <w:szCs w:val="30"/>
        </w:rPr>
        <w:t xml:space="preserve">   </w:t>
      </w:r>
      <w:r>
        <w:rPr>
          <w:rFonts w:eastAsia="黑体" w:hint="eastAsia"/>
          <w:b/>
          <w:sz w:val="30"/>
          <w:szCs w:val="30"/>
        </w:rPr>
        <w:t>月</w:t>
      </w:r>
      <w:r>
        <w:rPr>
          <w:rFonts w:eastAsia="黑体"/>
          <w:b/>
          <w:sz w:val="30"/>
          <w:szCs w:val="30"/>
        </w:rPr>
        <w:t xml:space="preserve">  </w:t>
      </w:r>
      <w:r>
        <w:rPr>
          <w:rFonts w:eastAsia="黑体" w:hint="eastAsia"/>
          <w:b/>
          <w:sz w:val="30"/>
          <w:szCs w:val="30"/>
        </w:rPr>
        <w:t xml:space="preserve"> </w:t>
      </w:r>
      <w:r>
        <w:rPr>
          <w:rFonts w:eastAsia="黑体" w:hint="eastAsia"/>
          <w:b/>
          <w:sz w:val="30"/>
          <w:szCs w:val="30"/>
        </w:rPr>
        <w:t>日</w:t>
      </w:r>
    </w:p>
    <w:p w14:paraId="66F7EA22" w14:textId="77777777" w:rsidR="00AB57C8" w:rsidRDefault="00AB57C8" w:rsidP="00AB57C8">
      <w:pPr>
        <w:ind w:firstLine="0"/>
      </w:pPr>
    </w:p>
    <w:p w14:paraId="4FDE1921" w14:textId="77777777" w:rsidR="00AB57C8" w:rsidRDefault="00AB57C8" w:rsidP="00AB57C8">
      <w:pPr>
        <w:ind w:firstLine="0"/>
      </w:pPr>
    </w:p>
    <w:p w14:paraId="1676EDB8" w14:textId="77777777" w:rsidR="00AB57C8" w:rsidRDefault="00AB57C8" w:rsidP="00AB57C8">
      <w:pPr>
        <w:jc w:val="center"/>
        <w:rPr>
          <w:rFonts w:eastAsiaTheme="minorEastAsia"/>
          <w:b/>
          <w:bCs/>
          <w:spacing w:val="17"/>
          <w:sz w:val="24"/>
          <w:szCs w:val="24"/>
        </w:rPr>
      </w:pPr>
      <w:r>
        <w:rPr>
          <w:rFonts w:ascii="仿宋" w:hAnsi="仿宋" w:hint="eastAsia"/>
          <w:b/>
          <w:bCs/>
          <w:snapToGrid/>
          <w:kern w:val="2"/>
          <w:szCs w:val="32"/>
        </w:rPr>
        <w:lastRenderedPageBreak/>
        <w:t>江苏省交通运输节能减排技术目录清单申报表</w:t>
      </w:r>
    </w:p>
    <w:p w14:paraId="6B8A6071" w14:textId="77777777" w:rsidR="00AB57C8" w:rsidRDefault="00AB57C8" w:rsidP="00AB57C8">
      <w:pPr>
        <w:rPr>
          <w:rFonts w:eastAsiaTheme="minorEastAsia"/>
        </w:rPr>
      </w:pPr>
      <w:r>
        <w:rPr>
          <w:rFonts w:hint="eastAsia"/>
        </w:rPr>
        <w:t xml:space="preserve">                                                                                                                                                                       </w:t>
      </w:r>
    </w:p>
    <w:tbl>
      <w:tblPr>
        <w:tblStyle w:val="a9"/>
        <w:tblW w:w="8180" w:type="dxa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2011"/>
        <w:gridCol w:w="1202"/>
        <w:gridCol w:w="807"/>
        <w:gridCol w:w="1642"/>
      </w:tblGrid>
      <w:tr w:rsidR="00AB57C8" w14:paraId="1C2722B2" w14:textId="77777777" w:rsidTr="007E7DA5">
        <w:trPr>
          <w:trHeight w:val="400"/>
          <w:jc w:val="center"/>
        </w:trPr>
        <w:tc>
          <w:tcPr>
            <w:tcW w:w="8180" w:type="dxa"/>
            <w:gridSpan w:val="5"/>
            <w:vAlign w:val="center"/>
          </w:tcPr>
          <w:p w14:paraId="36A2BC86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申报单位情况</w:t>
            </w:r>
          </w:p>
        </w:tc>
      </w:tr>
      <w:tr w:rsidR="00AB57C8" w14:paraId="677CA7B7" w14:textId="77777777" w:rsidTr="007E7DA5">
        <w:trPr>
          <w:trHeight w:val="728"/>
          <w:jc w:val="center"/>
        </w:trPr>
        <w:tc>
          <w:tcPr>
            <w:tcW w:w="2518" w:type="dxa"/>
            <w:vAlign w:val="center"/>
          </w:tcPr>
          <w:p w14:paraId="246ABB1E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单位名称</w:t>
            </w:r>
          </w:p>
        </w:tc>
        <w:tc>
          <w:tcPr>
            <w:tcW w:w="5662" w:type="dxa"/>
            <w:gridSpan w:val="4"/>
            <w:vAlign w:val="center"/>
          </w:tcPr>
          <w:p w14:paraId="2D992712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 xml:space="preserve">                          （公章）</w:t>
            </w:r>
          </w:p>
        </w:tc>
      </w:tr>
      <w:tr w:rsidR="00AB57C8" w14:paraId="6BEE565B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343B10F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联系人姓名</w:t>
            </w:r>
          </w:p>
        </w:tc>
        <w:tc>
          <w:tcPr>
            <w:tcW w:w="2011" w:type="dxa"/>
            <w:vAlign w:val="center"/>
          </w:tcPr>
          <w:p w14:paraId="5905B1E2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vAlign w:val="center"/>
          </w:tcPr>
          <w:p w14:paraId="4A861E1E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职务/职称</w:t>
            </w:r>
          </w:p>
        </w:tc>
        <w:tc>
          <w:tcPr>
            <w:tcW w:w="1642" w:type="dxa"/>
            <w:vAlign w:val="center"/>
          </w:tcPr>
          <w:p w14:paraId="163E37C6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6887EA56" w14:textId="77777777" w:rsidTr="007E7DA5">
        <w:trPr>
          <w:trHeight w:val="402"/>
          <w:jc w:val="center"/>
        </w:trPr>
        <w:tc>
          <w:tcPr>
            <w:tcW w:w="2518" w:type="dxa"/>
            <w:vAlign w:val="center"/>
          </w:tcPr>
          <w:p w14:paraId="3173E070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联系电话</w:t>
            </w:r>
          </w:p>
        </w:tc>
        <w:tc>
          <w:tcPr>
            <w:tcW w:w="2011" w:type="dxa"/>
            <w:vAlign w:val="center"/>
          </w:tcPr>
          <w:p w14:paraId="4575FA6F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vAlign w:val="center"/>
          </w:tcPr>
          <w:p w14:paraId="5A1554AE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传真</w:t>
            </w:r>
          </w:p>
        </w:tc>
        <w:tc>
          <w:tcPr>
            <w:tcW w:w="1642" w:type="dxa"/>
            <w:vAlign w:val="center"/>
          </w:tcPr>
          <w:p w14:paraId="7F5E87AD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2222512A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4135D410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电子邮箱</w:t>
            </w:r>
          </w:p>
        </w:tc>
        <w:tc>
          <w:tcPr>
            <w:tcW w:w="2011" w:type="dxa"/>
            <w:vAlign w:val="center"/>
          </w:tcPr>
          <w:p w14:paraId="49153617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vAlign w:val="center"/>
          </w:tcPr>
          <w:p w14:paraId="4DC8E6BF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邮编</w:t>
            </w:r>
          </w:p>
        </w:tc>
        <w:tc>
          <w:tcPr>
            <w:tcW w:w="1642" w:type="dxa"/>
            <w:vAlign w:val="center"/>
          </w:tcPr>
          <w:p w14:paraId="2F4917C9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49F57799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1990754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通信地址</w:t>
            </w:r>
          </w:p>
        </w:tc>
        <w:tc>
          <w:tcPr>
            <w:tcW w:w="5662" w:type="dxa"/>
            <w:gridSpan w:val="4"/>
            <w:vAlign w:val="center"/>
          </w:tcPr>
          <w:p w14:paraId="55EEEC8B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59DFBF0B" w14:textId="77777777" w:rsidTr="007E7DA5">
        <w:trPr>
          <w:trHeight w:val="366"/>
          <w:jc w:val="center"/>
        </w:trPr>
        <w:tc>
          <w:tcPr>
            <w:tcW w:w="8180" w:type="dxa"/>
            <w:gridSpan w:val="5"/>
            <w:vAlign w:val="center"/>
          </w:tcPr>
          <w:p w14:paraId="68FA0005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节能减排技术基本情况</w:t>
            </w:r>
          </w:p>
        </w:tc>
      </w:tr>
      <w:tr w:rsidR="00AB57C8" w14:paraId="3ACED110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77B0F32B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技术名称</w:t>
            </w:r>
          </w:p>
        </w:tc>
        <w:tc>
          <w:tcPr>
            <w:tcW w:w="5662" w:type="dxa"/>
            <w:gridSpan w:val="4"/>
            <w:vAlign w:val="center"/>
          </w:tcPr>
          <w:p w14:paraId="5A6DA138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3D3C16BA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2B3725FC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所属领域</w:t>
            </w:r>
          </w:p>
        </w:tc>
        <w:tc>
          <w:tcPr>
            <w:tcW w:w="5662" w:type="dxa"/>
            <w:gridSpan w:val="4"/>
            <w:vAlign w:val="center"/>
          </w:tcPr>
          <w:p w14:paraId="2987A80C" w14:textId="77777777" w:rsidR="008D2367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sym w:font="Wingdings 2" w:char="00A3"/>
            </w:r>
            <w:r w:rsidR="008D2367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客货运输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 xml:space="preserve">公路 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sym w:font="Wingdings 2" w:char="00A3"/>
            </w:r>
            <w:r w:rsidR="008D2367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港口航道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 xml:space="preserve"> </w:t>
            </w:r>
          </w:p>
          <w:p w14:paraId="7DB8FFD9" w14:textId="580DEE9B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sym w:font="Wingdings 2" w:char="00A3"/>
            </w:r>
            <w:r w:rsidR="008D2367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城市交通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sym w:font="Wingdings 2" w:char="00A3"/>
            </w:r>
            <w:r w:rsidR="008D2367"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智慧交通</w:t>
            </w:r>
          </w:p>
        </w:tc>
      </w:tr>
      <w:tr w:rsidR="00AB57C8" w14:paraId="792FACEF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4540B0D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技术原理</w:t>
            </w:r>
          </w:p>
        </w:tc>
        <w:tc>
          <w:tcPr>
            <w:tcW w:w="5662" w:type="dxa"/>
            <w:gridSpan w:val="4"/>
            <w:vAlign w:val="center"/>
          </w:tcPr>
          <w:p w14:paraId="5DCC1432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702DDD71" w14:textId="77777777" w:rsidTr="007E7DA5">
        <w:trPr>
          <w:trHeight w:val="366"/>
          <w:jc w:val="center"/>
        </w:trPr>
        <w:tc>
          <w:tcPr>
            <w:tcW w:w="2518" w:type="dxa"/>
            <w:vAlign w:val="center"/>
          </w:tcPr>
          <w:p w14:paraId="350A46CF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适用范围</w:t>
            </w:r>
          </w:p>
        </w:tc>
        <w:tc>
          <w:tcPr>
            <w:tcW w:w="5662" w:type="dxa"/>
            <w:gridSpan w:val="4"/>
            <w:vAlign w:val="center"/>
          </w:tcPr>
          <w:p w14:paraId="664B41F2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57995B00" w14:textId="77777777" w:rsidTr="007E7DA5">
        <w:trPr>
          <w:trHeight w:val="366"/>
          <w:jc w:val="center"/>
        </w:trPr>
        <w:tc>
          <w:tcPr>
            <w:tcW w:w="2518" w:type="dxa"/>
            <w:vMerge w:val="restart"/>
            <w:vAlign w:val="center"/>
          </w:tcPr>
          <w:p w14:paraId="2A9533E9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36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节能减排效益</w:t>
            </w:r>
          </w:p>
        </w:tc>
        <w:tc>
          <w:tcPr>
            <w:tcW w:w="3213" w:type="dxa"/>
            <w:gridSpan w:val="2"/>
            <w:vAlign w:val="center"/>
          </w:tcPr>
          <w:p w14:paraId="38F52EDD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参比对象</w:t>
            </w:r>
          </w:p>
        </w:tc>
        <w:tc>
          <w:tcPr>
            <w:tcW w:w="2449" w:type="dxa"/>
            <w:gridSpan w:val="2"/>
            <w:vAlign w:val="center"/>
          </w:tcPr>
          <w:p w14:paraId="3113971F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67916C5A" w14:textId="77777777" w:rsidTr="007E7DA5">
        <w:trPr>
          <w:trHeight w:val="366"/>
          <w:jc w:val="center"/>
        </w:trPr>
        <w:tc>
          <w:tcPr>
            <w:tcW w:w="2518" w:type="dxa"/>
            <w:vMerge/>
            <w:vAlign w:val="center"/>
          </w:tcPr>
          <w:p w14:paraId="3144E79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3213" w:type="dxa"/>
            <w:gridSpan w:val="2"/>
            <w:vAlign w:val="center"/>
          </w:tcPr>
          <w:p w14:paraId="3B7473FA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节能量（</w:t>
            </w:r>
            <w:proofErr w:type="spellStart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tce</w:t>
            </w:r>
            <w:proofErr w:type="spellEnd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/a）</w:t>
            </w:r>
          </w:p>
        </w:tc>
        <w:tc>
          <w:tcPr>
            <w:tcW w:w="2449" w:type="dxa"/>
            <w:gridSpan w:val="2"/>
            <w:vAlign w:val="center"/>
          </w:tcPr>
          <w:p w14:paraId="7D92108A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0A33748E" w14:textId="77777777" w:rsidTr="007E7DA5">
        <w:trPr>
          <w:trHeight w:val="643"/>
          <w:jc w:val="center"/>
        </w:trPr>
        <w:tc>
          <w:tcPr>
            <w:tcW w:w="2518" w:type="dxa"/>
            <w:vMerge/>
            <w:vAlign w:val="center"/>
          </w:tcPr>
          <w:p w14:paraId="50F69A07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3213" w:type="dxa"/>
            <w:gridSpan w:val="2"/>
            <w:vAlign w:val="center"/>
          </w:tcPr>
          <w:p w14:paraId="1F7FD683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碳减排量（折</w:t>
            </w:r>
            <w:proofErr w:type="spellStart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tCO</w:t>
            </w:r>
            <w:proofErr w:type="spellEnd"/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object w:dxaOrig="160" w:dyaOrig="340" w14:anchorId="784416F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.2pt;height:17.45pt" o:ole="">
                  <v:imagedata r:id="rId6" o:title=""/>
                </v:shape>
                <o:OLEObject Type="Embed" ProgID="Equation.3" ShapeID="_x0000_i1025" DrawAspect="Content" ObjectID="_1711893269" r:id="rId7"/>
              </w:object>
            </w: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/a）</w:t>
            </w:r>
          </w:p>
        </w:tc>
        <w:tc>
          <w:tcPr>
            <w:tcW w:w="2449" w:type="dxa"/>
            <w:gridSpan w:val="2"/>
            <w:vAlign w:val="center"/>
          </w:tcPr>
          <w:p w14:paraId="06551C83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4E381C26" w14:textId="77777777" w:rsidTr="007E7DA5">
        <w:trPr>
          <w:trHeight w:val="366"/>
          <w:jc w:val="center"/>
        </w:trPr>
        <w:tc>
          <w:tcPr>
            <w:tcW w:w="2518" w:type="dxa"/>
            <w:vMerge w:val="restart"/>
            <w:vAlign w:val="center"/>
          </w:tcPr>
          <w:p w14:paraId="730B307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  <w:p w14:paraId="0F4E5C7C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经济效益</w:t>
            </w:r>
          </w:p>
        </w:tc>
        <w:tc>
          <w:tcPr>
            <w:tcW w:w="3213" w:type="dxa"/>
            <w:gridSpan w:val="2"/>
            <w:vAlign w:val="center"/>
          </w:tcPr>
          <w:p w14:paraId="4C3EB738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项目投资额（万元）</w:t>
            </w:r>
          </w:p>
        </w:tc>
        <w:tc>
          <w:tcPr>
            <w:tcW w:w="2449" w:type="dxa"/>
            <w:gridSpan w:val="2"/>
            <w:vAlign w:val="center"/>
          </w:tcPr>
          <w:p w14:paraId="1D07C5B3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71288F0A" w14:textId="77777777" w:rsidTr="007E7DA5">
        <w:trPr>
          <w:trHeight w:val="366"/>
          <w:jc w:val="center"/>
        </w:trPr>
        <w:tc>
          <w:tcPr>
            <w:tcW w:w="2518" w:type="dxa"/>
            <w:vMerge/>
            <w:vAlign w:val="center"/>
          </w:tcPr>
          <w:p w14:paraId="599CB984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3213" w:type="dxa"/>
            <w:gridSpan w:val="2"/>
            <w:vAlign w:val="center"/>
          </w:tcPr>
          <w:p w14:paraId="6C85E36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投资回收期</w:t>
            </w:r>
          </w:p>
        </w:tc>
        <w:tc>
          <w:tcPr>
            <w:tcW w:w="2449" w:type="dxa"/>
            <w:gridSpan w:val="2"/>
            <w:vAlign w:val="center"/>
          </w:tcPr>
          <w:p w14:paraId="6770E5B0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0E4D8E8B" w14:textId="77777777" w:rsidTr="007E7DA5">
        <w:trPr>
          <w:trHeight w:val="366"/>
          <w:jc w:val="center"/>
        </w:trPr>
        <w:tc>
          <w:tcPr>
            <w:tcW w:w="2518" w:type="dxa"/>
            <w:vMerge/>
            <w:vAlign w:val="center"/>
          </w:tcPr>
          <w:p w14:paraId="3C04675F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  <w:tc>
          <w:tcPr>
            <w:tcW w:w="3213" w:type="dxa"/>
            <w:gridSpan w:val="2"/>
            <w:vAlign w:val="center"/>
          </w:tcPr>
          <w:p w14:paraId="0FFE815B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经济效益</w:t>
            </w:r>
          </w:p>
        </w:tc>
        <w:tc>
          <w:tcPr>
            <w:tcW w:w="2449" w:type="dxa"/>
            <w:gridSpan w:val="2"/>
            <w:vAlign w:val="center"/>
          </w:tcPr>
          <w:p w14:paraId="31B52B5E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5823CD53" w14:textId="77777777" w:rsidTr="00AB57C8">
        <w:trPr>
          <w:trHeight w:val="948"/>
          <w:jc w:val="center"/>
        </w:trPr>
        <w:tc>
          <w:tcPr>
            <w:tcW w:w="2518" w:type="dxa"/>
            <w:vAlign w:val="center"/>
          </w:tcPr>
          <w:p w14:paraId="5062125B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社会效益</w:t>
            </w:r>
          </w:p>
        </w:tc>
        <w:tc>
          <w:tcPr>
            <w:tcW w:w="5662" w:type="dxa"/>
            <w:gridSpan w:val="4"/>
            <w:vAlign w:val="center"/>
          </w:tcPr>
          <w:p w14:paraId="5D671F2C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368EED9F" w14:textId="77777777" w:rsidTr="00AB57C8">
        <w:trPr>
          <w:trHeight w:val="990"/>
          <w:jc w:val="center"/>
        </w:trPr>
        <w:tc>
          <w:tcPr>
            <w:tcW w:w="2518" w:type="dxa"/>
            <w:vAlign w:val="center"/>
          </w:tcPr>
          <w:p w14:paraId="7088CA08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对安全的贡献</w:t>
            </w:r>
          </w:p>
          <w:p w14:paraId="4ABB8FCA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或影响</w:t>
            </w:r>
          </w:p>
        </w:tc>
        <w:tc>
          <w:tcPr>
            <w:tcW w:w="5662" w:type="dxa"/>
            <w:gridSpan w:val="4"/>
            <w:vAlign w:val="center"/>
          </w:tcPr>
          <w:p w14:paraId="18880E07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06160D04" w14:textId="77777777" w:rsidTr="00AB57C8">
        <w:trPr>
          <w:trHeight w:val="1117"/>
          <w:jc w:val="center"/>
        </w:trPr>
        <w:tc>
          <w:tcPr>
            <w:tcW w:w="2518" w:type="dxa"/>
            <w:vAlign w:val="center"/>
          </w:tcPr>
          <w:p w14:paraId="243EC6C1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技术应用现状</w:t>
            </w:r>
          </w:p>
          <w:p w14:paraId="175B935C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及产业化情况</w:t>
            </w:r>
          </w:p>
        </w:tc>
        <w:tc>
          <w:tcPr>
            <w:tcW w:w="5662" w:type="dxa"/>
            <w:gridSpan w:val="4"/>
            <w:vAlign w:val="center"/>
          </w:tcPr>
          <w:p w14:paraId="2F310192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137D0D99" w14:textId="77777777" w:rsidTr="00AB57C8">
        <w:trPr>
          <w:trHeight w:val="989"/>
          <w:jc w:val="center"/>
        </w:trPr>
        <w:tc>
          <w:tcPr>
            <w:tcW w:w="2518" w:type="dxa"/>
            <w:vAlign w:val="center"/>
          </w:tcPr>
          <w:p w14:paraId="16FE172A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技术推广价值</w:t>
            </w:r>
          </w:p>
        </w:tc>
        <w:tc>
          <w:tcPr>
            <w:tcW w:w="5662" w:type="dxa"/>
            <w:gridSpan w:val="4"/>
            <w:vAlign w:val="center"/>
          </w:tcPr>
          <w:p w14:paraId="2CCB6F64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  <w:tr w:rsidR="00AB57C8" w14:paraId="20BDA004" w14:textId="77777777" w:rsidTr="00AB57C8">
        <w:trPr>
          <w:trHeight w:val="1116"/>
          <w:jc w:val="center"/>
        </w:trPr>
        <w:tc>
          <w:tcPr>
            <w:tcW w:w="2518" w:type="dxa"/>
            <w:vAlign w:val="center"/>
          </w:tcPr>
          <w:p w14:paraId="3F7F57E3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技术推广</w:t>
            </w:r>
          </w:p>
          <w:p w14:paraId="135B66E0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pacing w:val="17"/>
                <w:kern w:val="2"/>
                <w:sz w:val="24"/>
                <w:szCs w:val="24"/>
              </w:rPr>
              <w:t>障碍及建议</w:t>
            </w:r>
          </w:p>
        </w:tc>
        <w:tc>
          <w:tcPr>
            <w:tcW w:w="5662" w:type="dxa"/>
            <w:gridSpan w:val="4"/>
            <w:vAlign w:val="center"/>
          </w:tcPr>
          <w:p w14:paraId="348656D3" w14:textId="77777777" w:rsidR="00AB57C8" w:rsidRDefault="00AB57C8" w:rsidP="007E7DA5">
            <w:pPr>
              <w:tabs>
                <w:tab w:val="left" w:pos="3389"/>
              </w:tabs>
              <w:adjustRightInd w:val="0"/>
              <w:snapToGrid/>
              <w:spacing w:line="240" w:lineRule="auto"/>
              <w:ind w:firstLine="0"/>
              <w:jc w:val="center"/>
              <w:rPr>
                <w:rFonts w:ascii="黑体" w:eastAsia="黑体" w:hAnsi="黑体" w:cs="黑体"/>
                <w:spacing w:val="17"/>
                <w:kern w:val="2"/>
                <w:sz w:val="24"/>
                <w:szCs w:val="24"/>
              </w:rPr>
            </w:pPr>
          </w:p>
        </w:tc>
      </w:tr>
    </w:tbl>
    <w:p w14:paraId="25B0783F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7E01C49A" w14:textId="77777777" w:rsidR="00AB57C8" w:rsidRDefault="00AB57C8" w:rsidP="00AB57C8">
      <w:pPr>
        <w:widowControl/>
        <w:spacing w:after="240"/>
        <w:jc w:val="center"/>
        <w:rPr>
          <w:rFonts w:ascii="宋体" w:eastAsia="宋体" w:hAnsi="宋体" w:cs="宋体"/>
          <w:b/>
          <w:bCs/>
          <w:spacing w:val="11"/>
          <w:sz w:val="36"/>
          <w:szCs w:val="36"/>
          <w:lang w:bidi="ar"/>
        </w:rPr>
      </w:pPr>
      <w:r>
        <w:rPr>
          <w:rFonts w:ascii="宋体" w:eastAsia="宋体" w:hAnsi="宋体" w:cs="宋体"/>
          <w:b/>
          <w:bCs/>
          <w:spacing w:val="11"/>
          <w:sz w:val="36"/>
          <w:szCs w:val="36"/>
          <w:lang w:bidi="ar"/>
        </w:rPr>
        <w:t>申报书正文结构</w:t>
      </w:r>
    </w:p>
    <w:p w14:paraId="24E03F3C" w14:textId="77777777" w:rsidR="00AB57C8" w:rsidRDefault="00AB57C8" w:rsidP="00AB57C8">
      <w:pPr>
        <w:widowControl/>
        <w:spacing w:after="240"/>
        <w:jc w:val="center"/>
        <w:rPr>
          <w:rFonts w:ascii="宋体" w:eastAsia="宋体" w:hAnsi="宋体" w:cs="宋体"/>
          <w:b/>
          <w:bCs/>
          <w:spacing w:val="11"/>
          <w:sz w:val="36"/>
          <w:szCs w:val="36"/>
          <w:lang w:bidi="ar"/>
        </w:rPr>
      </w:pPr>
    </w:p>
    <w:p w14:paraId="49E69ADE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b/>
          <w:bCs/>
          <w:snapToGrid/>
          <w:kern w:val="2"/>
          <w:szCs w:val="32"/>
        </w:rPr>
        <w:t>(一)技术概要</w:t>
      </w:r>
      <w:r>
        <w:rPr>
          <w:rFonts w:ascii="仿宋" w:hAnsi="仿宋" w:hint="eastAsia"/>
          <w:snapToGrid/>
          <w:kern w:val="2"/>
          <w:szCs w:val="32"/>
        </w:rPr>
        <w:br/>
        <w:t>1.申报单位基本情况。</w:t>
      </w:r>
    </w:p>
    <w:p w14:paraId="2ED007B9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2.技术基本情况。</w:t>
      </w:r>
    </w:p>
    <w:p w14:paraId="7DC50C36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b/>
          <w:bCs/>
          <w:snapToGrid/>
          <w:kern w:val="2"/>
          <w:szCs w:val="32"/>
        </w:rPr>
      </w:pPr>
      <w:r>
        <w:rPr>
          <w:rFonts w:ascii="仿宋" w:hAnsi="仿宋" w:hint="eastAsia"/>
          <w:b/>
          <w:bCs/>
          <w:snapToGrid/>
          <w:kern w:val="2"/>
          <w:szCs w:val="32"/>
        </w:rPr>
        <w:t>(二)技术原理和内容</w:t>
      </w:r>
    </w:p>
    <w:p w14:paraId="0B7262D0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1.技术原理。</w:t>
      </w:r>
      <w:r>
        <w:rPr>
          <w:rFonts w:ascii="仿宋" w:hAnsi="仿宋" w:hint="eastAsia"/>
          <w:snapToGrid/>
          <w:kern w:val="2"/>
          <w:szCs w:val="32"/>
        </w:rPr>
        <w:br/>
        <w:t>2.实施方案及流程。</w:t>
      </w:r>
      <w:r>
        <w:rPr>
          <w:rFonts w:ascii="仿宋" w:hAnsi="仿宋" w:hint="eastAsia"/>
          <w:snapToGrid/>
          <w:kern w:val="2"/>
          <w:szCs w:val="32"/>
        </w:rPr>
        <w:br/>
        <w:t>3.与同类技术相比的主要创新点。</w:t>
      </w:r>
    </w:p>
    <w:p w14:paraId="3E458E51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4.技术应用关键点。</w:t>
      </w:r>
    </w:p>
    <w:p w14:paraId="0D71A194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5.技术可靠性。</w:t>
      </w:r>
    </w:p>
    <w:p w14:paraId="5B5070AC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6.对安全的影响。</w:t>
      </w:r>
      <w:r>
        <w:rPr>
          <w:rFonts w:ascii="仿宋" w:hAnsi="仿宋" w:hint="eastAsia"/>
          <w:snapToGrid/>
          <w:kern w:val="2"/>
          <w:szCs w:val="32"/>
        </w:rPr>
        <w:br/>
        <w:t>7.技术当前应用情况及应用比例。</w:t>
      </w:r>
    </w:p>
    <w:p w14:paraId="37FF6262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b/>
          <w:bCs/>
          <w:snapToGrid/>
          <w:kern w:val="2"/>
          <w:szCs w:val="32"/>
        </w:rPr>
      </w:pPr>
      <w:r>
        <w:rPr>
          <w:rFonts w:ascii="仿宋" w:hAnsi="仿宋" w:hint="eastAsia"/>
          <w:b/>
          <w:bCs/>
          <w:snapToGrid/>
          <w:kern w:val="2"/>
          <w:szCs w:val="32"/>
        </w:rPr>
        <w:t>(三)技术适用范围和应用条件</w:t>
      </w:r>
    </w:p>
    <w:p w14:paraId="5B6E12A8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1.技术适用的专业领域。</w:t>
      </w:r>
      <w:r>
        <w:rPr>
          <w:rFonts w:ascii="仿宋" w:hAnsi="仿宋" w:hint="eastAsia"/>
          <w:snapToGrid/>
          <w:kern w:val="2"/>
          <w:szCs w:val="32"/>
        </w:rPr>
        <w:br/>
        <w:t>2.应用该技术所需具备的各项条件。</w:t>
      </w:r>
    </w:p>
    <w:p w14:paraId="28CE94B1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b/>
          <w:bCs/>
          <w:snapToGrid/>
          <w:kern w:val="2"/>
          <w:szCs w:val="32"/>
        </w:rPr>
      </w:pPr>
      <w:r>
        <w:rPr>
          <w:rFonts w:ascii="仿宋" w:hAnsi="仿宋" w:hint="eastAsia"/>
          <w:b/>
          <w:bCs/>
          <w:snapToGrid/>
          <w:kern w:val="2"/>
          <w:szCs w:val="32"/>
        </w:rPr>
        <w:t>(四)技术效益分析</w:t>
      </w:r>
    </w:p>
    <w:p w14:paraId="182B2617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1.节能减排效益。</w:t>
      </w:r>
    </w:p>
    <w:p w14:paraId="4A610763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2.经济效益。</w:t>
      </w:r>
    </w:p>
    <w:p w14:paraId="0765424D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snapToGrid/>
          <w:kern w:val="2"/>
          <w:szCs w:val="32"/>
        </w:rPr>
        <w:t>3.社会效益。</w:t>
      </w:r>
    </w:p>
    <w:p w14:paraId="52AD3593" w14:textId="77777777" w:rsidR="00AB57C8" w:rsidRDefault="00AB57C8" w:rsidP="00AB57C8">
      <w:pPr>
        <w:autoSpaceDE/>
        <w:autoSpaceDN/>
        <w:spacing w:line="360" w:lineRule="auto"/>
        <w:ind w:firstLine="0"/>
        <w:rPr>
          <w:rFonts w:ascii="仿宋" w:hAnsi="仿宋"/>
          <w:snapToGrid/>
          <w:kern w:val="2"/>
          <w:szCs w:val="32"/>
        </w:rPr>
      </w:pPr>
      <w:r>
        <w:rPr>
          <w:rFonts w:ascii="仿宋" w:hAnsi="仿宋" w:hint="eastAsia"/>
          <w:b/>
          <w:bCs/>
          <w:snapToGrid/>
          <w:kern w:val="2"/>
          <w:szCs w:val="32"/>
        </w:rPr>
        <w:t>(五)推广建议</w:t>
      </w:r>
      <w:r>
        <w:rPr>
          <w:rFonts w:ascii="仿宋" w:hAnsi="仿宋" w:hint="eastAsia"/>
          <w:snapToGrid/>
          <w:kern w:val="2"/>
          <w:szCs w:val="32"/>
        </w:rPr>
        <w:br/>
      </w:r>
      <w:r>
        <w:rPr>
          <w:rFonts w:ascii="仿宋" w:hAnsi="仿宋" w:hint="eastAsia"/>
          <w:snapToGrid/>
          <w:kern w:val="2"/>
          <w:szCs w:val="32"/>
        </w:rPr>
        <w:lastRenderedPageBreak/>
        <w:t>1.推广价值，包括技术应用后的推广潜力、预计投入、预计可形成的节能和二氧化碳减排能力。</w:t>
      </w:r>
      <w:r>
        <w:rPr>
          <w:rFonts w:ascii="仿宋" w:hAnsi="仿宋" w:hint="eastAsia"/>
          <w:snapToGrid/>
          <w:kern w:val="2"/>
          <w:szCs w:val="32"/>
        </w:rPr>
        <w:br/>
        <w:t>2.推广该技术存在的障碍及建议采取的支撑措施。</w:t>
      </w:r>
    </w:p>
    <w:p w14:paraId="59ED2BAE" w14:textId="77777777" w:rsidR="00AB57C8" w:rsidRDefault="00AB57C8" w:rsidP="00AB57C8">
      <w:pPr>
        <w:autoSpaceDE/>
        <w:autoSpaceDN/>
        <w:spacing w:line="360" w:lineRule="auto"/>
        <w:ind w:firstLine="0"/>
      </w:pPr>
      <w:r>
        <w:rPr>
          <w:rFonts w:ascii="仿宋" w:hAnsi="仿宋" w:hint="eastAsia"/>
          <w:b/>
          <w:bCs/>
          <w:snapToGrid/>
          <w:kern w:val="2"/>
          <w:szCs w:val="32"/>
        </w:rPr>
        <w:t>(六)技术相关证明文件</w:t>
      </w:r>
      <w:r>
        <w:rPr>
          <w:rFonts w:ascii="仿宋" w:hAnsi="仿宋" w:hint="eastAsia"/>
          <w:snapToGrid/>
          <w:kern w:val="2"/>
          <w:szCs w:val="32"/>
        </w:rPr>
        <w:br/>
      </w:r>
    </w:p>
    <w:p w14:paraId="7AB1A5E6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0C3653C8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1B38D070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6DA115AD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57C98881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6986A40A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6D4FF20A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2F0564BE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7CF69148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1A306335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4D5A9908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27ADAB43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4C8FFDA2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4B0216F4" w14:textId="77777777" w:rsidR="00AB57C8" w:rsidRDefault="00AB57C8" w:rsidP="00AB57C8">
      <w:pPr>
        <w:snapToGrid/>
        <w:spacing w:line="240" w:lineRule="auto"/>
        <w:ind w:firstLine="0"/>
        <w:jc w:val="left"/>
        <w:rPr>
          <w:sz w:val="28"/>
          <w:szCs w:val="28"/>
        </w:rPr>
      </w:pPr>
    </w:p>
    <w:p w14:paraId="2A376615" w14:textId="77777777" w:rsidR="00534CB1" w:rsidRDefault="00534CB1"/>
    <w:sectPr w:rsidR="00534C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71D171" w14:textId="77777777" w:rsidR="00803D63" w:rsidRDefault="00803D63" w:rsidP="00AB57C8">
      <w:pPr>
        <w:spacing w:line="240" w:lineRule="auto"/>
      </w:pPr>
      <w:r>
        <w:separator/>
      </w:r>
    </w:p>
  </w:endnote>
  <w:endnote w:type="continuationSeparator" w:id="0">
    <w:p w14:paraId="5E4ADA5B" w14:textId="77777777" w:rsidR="00803D63" w:rsidRDefault="00803D63" w:rsidP="00AB57C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EC0D8" w14:textId="77777777" w:rsidR="00803D63" w:rsidRDefault="00803D63" w:rsidP="00AB57C8">
      <w:pPr>
        <w:spacing w:line="240" w:lineRule="auto"/>
      </w:pPr>
      <w:r>
        <w:separator/>
      </w:r>
    </w:p>
  </w:footnote>
  <w:footnote w:type="continuationSeparator" w:id="0">
    <w:p w14:paraId="55090AEB" w14:textId="77777777" w:rsidR="00803D63" w:rsidRDefault="00803D63" w:rsidP="00AB57C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60FA7"/>
    <w:rsid w:val="00160FA7"/>
    <w:rsid w:val="00534CB1"/>
    <w:rsid w:val="00803D63"/>
    <w:rsid w:val="008D2367"/>
    <w:rsid w:val="00AB57C8"/>
    <w:rsid w:val="00FD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22774A"/>
  <w15:docId w15:val="{FB5AEFE0-C12D-4DFB-9541-BE964EE8C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57C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7C8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B57C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B57C8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B57C8"/>
    <w:rPr>
      <w:sz w:val="18"/>
      <w:szCs w:val="18"/>
    </w:rPr>
  </w:style>
  <w:style w:type="paragraph" w:styleId="a7">
    <w:name w:val="Body Text"/>
    <w:basedOn w:val="a"/>
    <w:link w:val="a8"/>
    <w:qFormat/>
    <w:rsid w:val="00AB57C8"/>
    <w:pPr>
      <w:widowControl/>
      <w:spacing w:after="120"/>
      <w:jc w:val="left"/>
    </w:pPr>
  </w:style>
  <w:style w:type="character" w:customStyle="1" w:styleId="a8">
    <w:name w:val="正文文本 字符"/>
    <w:basedOn w:val="a0"/>
    <w:link w:val="a7"/>
    <w:rsid w:val="00AB57C8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table" w:styleId="a9">
    <w:name w:val="Table Grid"/>
    <w:basedOn w:val="a1"/>
    <w:qFormat/>
    <w:rsid w:val="00AB57C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149</Words>
  <Characters>852</Characters>
  <Application>Microsoft Office Word</Application>
  <DocSecurity>0</DocSecurity>
  <Lines>7</Lines>
  <Paragraphs>1</Paragraphs>
  <ScaleCrop>false</ScaleCrop>
  <Company>Microsoft</Company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verajing@sohu.com</cp:lastModifiedBy>
  <cp:revision>3</cp:revision>
  <dcterms:created xsi:type="dcterms:W3CDTF">2019-04-01T01:40:00Z</dcterms:created>
  <dcterms:modified xsi:type="dcterms:W3CDTF">2022-04-19T09:08:00Z</dcterms:modified>
</cp:coreProperties>
</file>