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1E15" w:rsidRDefault="007B1E15" w:rsidP="007B1E15">
      <w:pPr>
        <w:ind w:firstLine="0"/>
        <w:rPr>
          <w:rFonts w:eastAsia="黑体"/>
          <w:szCs w:val="32"/>
        </w:rPr>
      </w:pPr>
      <w:r>
        <w:rPr>
          <w:rFonts w:eastAsia="黑体"/>
          <w:szCs w:val="32"/>
        </w:rPr>
        <w:t>附件</w:t>
      </w:r>
      <w:r>
        <w:rPr>
          <w:rFonts w:eastAsia="黑体" w:hint="eastAsia"/>
          <w:szCs w:val="32"/>
        </w:rPr>
        <w:t>4-1</w:t>
      </w:r>
    </w:p>
    <w:tbl>
      <w:tblPr>
        <w:tblW w:w="5292" w:type="pct"/>
        <w:tblLayout w:type="fixed"/>
        <w:tblLook w:val="04A0"/>
      </w:tblPr>
      <w:tblGrid>
        <w:gridCol w:w="663"/>
        <w:gridCol w:w="1111"/>
        <w:gridCol w:w="1667"/>
        <w:gridCol w:w="1622"/>
        <w:gridCol w:w="2693"/>
        <w:gridCol w:w="4107"/>
        <w:gridCol w:w="1559"/>
        <w:gridCol w:w="707"/>
        <w:gridCol w:w="4389"/>
      </w:tblGrid>
      <w:tr w:rsidR="007B1E15" w:rsidRPr="00096788" w:rsidTr="00830C53">
        <w:trPr>
          <w:trHeight w:val="609"/>
        </w:trPr>
        <w:tc>
          <w:tcPr>
            <w:tcW w:w="5000" w:type="pct"/>
            <w:gridSpan w:val="9"/>
            <w:tcBorders>
              <w:top w:val="nil"/>
              <w:left w:val="nil"/>
              <w:bottom w:val="single" w:sz="4" w:space="0" w:color="auto"/>
              <w:right w:val="nil"/>
            </w:tcBorders>
            <w:noWrap/>
          </w:tcPr>
          <w:p w:rsidR="007B1E15" w:rsidRPr="00096788" w:rsidRDefault="007B1E15" w:rsidP="00056D16">
            <w:pPr>
              <w:widowControl/>
              <w:autoSpaceDE/>
              <w:autoSpaceDN/>
              <w:snapToGrid/>
              <w:spacing w:line="240" w:lineRule="auto"/>
              <w:ind w:firstLine="0"/>
              <w:jc w:val="center"/>
              <w:rPr>
                <w:rFonts w:eastAsia="宋体"/>
                <w:b/>
                <w:bCs/>
                <w:snapToGrid/>
                <w:color w:val="000000"/>
                <w:sz w:val="36"/>
                <w:szCs w:val="36"/>
              </w:rPr>
            </w:pPr>
            <w:r w:rsidRPr="00096788">
              <w:rPr>
                <w:rFonts w:eastAsia="宋体"/>
                <w:b/>
                <w:bCs/>
                <w:snapToGrid/>
                <w:sz w:val="36"/>
                <w:szCs w:val="36"/>
              </w:rPr>
              <w:t>20</w:t>
            </w:r>
            <w:r w:rsidR="007B7E3C">
              <w:rPr>
                <w:rFonts w:eastAsia="宋体" w:hint="eastAsia"/>
                <w:b/>
                <w:bCs/>
                <w:snapToGrid/>
                <w:sz w:val="36"/>
                <w:szCs w:val="36"/>
              </w:rPr>
              <w:t>20</w:t>
            </w:r>
            <w:r w:rsidRPr="00096788">
              <w:rPr>
                <w:rFonts w:eastAsia="宋体" w:hint="eastAsia"/>
                <w:b/>
                <w:bCs/>
                <w:snapToGrid/>
                <w:sz w:val="36"/>
                <w:szCs w:val="36"/>
              </w:rPr>
              <w:t>年</w:t>
            </w:r>
            <w:r w:rsidR="00830C53">
              <w:rPr>
                <w:rFonts w:eastAsia="宋体" w:hint="eastAsia"/>
                <w:b/>
                <w:bCs/>
                <w:snapToGrid/>
                <w:sz w:val="36"/>
                <w:szCs w:val="36"/>
              </w:rPr>
              <w:t>5</w:t>
            </w:r>
            <w:r w:rsidRPr="00096788">
              <w:rPr>
                <w:rFonts w:eastAsia="宋体" w:hint="eastAsia"/>
                <w:b/>
                <w:bCs/>
                <w:snapToGrid/>
                <w:sz w:val="36"/>
                <w:szCs w:val="36"/>
              </w:rPr>
              <w:t>月</w:t>
            </w:r>
            <w:r w:rsidRPr="00096788">
              <w:rPr>
                <w:rFonts w:eastAsia="宋体" w:hint="eastAsia"/>
                <w:b/>
                <w:bCs/>
                <w:snapToGrid/>
                <w:color w:val="000000"/>
                <w:sz w:val="36"/>
                <w:szCs w:val="36"/>
              </w:rPr>
              <w:t>联合奖惩对象清单</w:t>
            </w:r>
          </w:p>
          <w:p w:rsidR="007B1E15" w:rsidRPr="00096788" w:rsidRDefault="007B1E15" w:rsidP="00056D16">
            <w:pPr>
              <w:widowControl/>
              <w:autoSpaceDE/>
              <w:autoSpaceDN/>
              <w:snapToGrid/>
              <w:spacing w:line="240" w:lineRule="auto"/>
              <w:ind w:firstLineChars="100" w:firstLine="240"/>
              <w:jc w:val="left"/>
              <w:rPr>
                <w:rFonts w:eastAsia="宋体"/>
                <w:b/>
                <w:bCs/>
                <w:snapToGrid/>
                <w:color w:val="000000"/>
                <w:sz w:val="36"/>
                <w:szCs w:val="36"/>
              </w:rPr>
            </w:pPr>
            <w:r w:rsidRPr="00096788">
              <w:rPr>
                <w:rFonts w:eastAsia="宋体" w:hint="eastAsia"/>
                <w:bCs/>
                <w:snapToGrid/>
                <w:sz w:val="24"/>
                <w:szCs w:val="24"/>
              </w:rPr>
              <w:t>填报单位：</w:t>
            </w:r>
            <w:r w:rsidR="00E74F4C" w:rsidRPr="00E74F4C">
              <w:rPr>
                <w:rFonts w:eastAsia="宋体" w:hint="eastAsia"/>
                <w:bCs/>
                <w:snapToGrid/>
                <w:sz w:val="28"/>
                <w:szCs w:val="28"/>
              </w:rPr>
              <w:t>连云港</w:t>
            </w:r>
            <w:r w:rsidR="00407C89">
              <w:rPr>
                <w:rFonts w:eastAsia="宋体" w:hint="eastAsia"/>
                <w:bCs/>
                <w:snapToGrid/>
                <w:sz w:val="28"/>
                <w:szCs w:val="28"/>
              </w:rPr>
              <w:t>市运输管理处</w:t>
            </w:r>
          </w:p>
        </w:tc>
      </w:tr>
      <w:tr w:rsidR="009D0ECC" w:rsidRPr="00096788" w:rsidTr="00830C53">
        <w:trPr>
          <w:trHeight w:val="475"/>
        </w:trPr>
        <w:tc>
          <w:tcPr>
            <w:tcW w:w="179" w:type="pct"/>
            <w:tcBorders>
              <w:top w:val="nil"/>
              <w:left w:val="single" w:sz="4" w:space="0" w:color="auto"/>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序号</w:t>
            </w:r>
          </w:p>
        </w:tc>
        <w:tc>
          <w:tcPr>
            <w:tcW w:w="300"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数据来源</w:t>
            </w:r>
          </w:p>
        </w:tc>
        <w:tc>
          <w:tcPr>
            <w:tcW w:w="450"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对象分类</w:t>
            </w:r>
          </w:p>
        </w:tc>
        <w:tc>
          <w:tcPr>
            <w:tcW w:w="438"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单位名称</w:t>
            </w:r>
          </w:p>
        </w:tc>
        <w:tc>
          <w:tcPr>
            <w:tcW w:w="727"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统一社会信用代码（身份证号码）</w:t>
            </w:r>
          </w:p>
        </w:tc>
        <w:tc>
          <w:tcPr>
            <w:tcW w:w="1109"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列入原因</w:t>
            </w:r>
          </w:p>
        </w:tc>
        <w:tc>
          <w:tcPr>
            <w:tcW w:w="421"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列入日期</w:t>
            </w:r>
          </w:p>
        </w:tc>
        <w:tc>
          <w:tcPr>
            <w:tcW w:w="191"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有效期限</w:t>
            </w:r>
          </w:p>
        </w:tc>
        <w:tc>
          <w:tcPr>
            <w:tcW w:w="1185"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制度依据</w:t>
            </w:r>
          </w:p>
        </w:tc>
      </w:tr>
      <w:tr w:rsidR="009D0ECC" w:rsidRPr="00096788" w:rsidTr="00830C53">
        <w:trPr>
          <w:trHeight w:val="973"/>
        </w:trPr>
        <w:tc>
          <w:tcPr>
            <w:tcW w:w="179" w:type="pct"/>
            <w:tcBorders>
              <w:top w:val="nil"/>
              <w:left w:val="single" w:sz="4" w:space="0" w:color="auto"/>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p>
        </w:tc>
        <w:tc>
          <w:tcPr>
            <w:tcW w:w="30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本省份</w:t>
            </w:r>
          </w:p>
        </w:tc>
        <w:tc>
          <w:tcPr>
            <w:tcW w:w="45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重点关注名单</w:t>
            </w:r>
          </w:p>
        </w:tc>
        <w:tc>
          <w:tcPr>
            <w:tcW w:w="438" w:type="pct"/>
            <w:tcBorders>
              <w:top w:val="nil"/>
              <w:left w:val="nil"/>
              <w:bottom w:val="single" w:sz="4" w:space="0" w:color="auto"/>
              <w:right w:val="single" w:sz="4" w:space="0" w:color="auto"/>
            </w:tcBorders>
            <w:vAlign w:val="center"/>
            <w:hideMark/>
          </w:tcPr>
          <w:p w:rsidR="007B1E15" w:rsidRPr="00096788" w:rsidRDefault="00CB2736" w:rsidP="00830C53">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1"/>
                <w:szCs w:val="21"/>
              </w:rPr>
              <w:t>连云港</w:t>
            </w:r>
            <w:r w:rsidR="00830C53">
              <w:rPr>
                <w:rFonts w:eastAsia="宋体" w:hint="eastAsia"/>
                <w:snapToGrid/>
                <w:sz w:val="21"/>
                <w:szCs w:val="21"/>
              </w:rPr>
              <w:t>华联物流</w:t>
            </w:r>
            <w:r w:rsidR="00DC3A0A">
              <w:rPr>
                <w:rFonts w:eastAsia="宋体" w:hint="eastAsia"/>
                <w:snapToGrid/>
                <w:sz w:val="21"/>
                <w:szCs w:val="21"/>
              </w:rPr>
              <w:t>有</w:t>
            </w:r>
            <w:r w:rsidR="0094158F" w:rsidRPr="00A74301">
              <w:rPr>
                <w:rFonts w:eastAsia="宋体" w:hint="eastAsia"/>
                <w:snapToGrid/>
                <w:sz w:val="21"/>
                <w:szCs w:val="21"/>
              </w:rPr>
              <w:t>限公司</w:t>
            </w:r>
          </w:p>
        </w:tc>
        <w:tc>
          <w:tcPr>
            <w:tcW w:w="727" w:type="pct"/>
            <w:tcBorders>
              <w:top w:val="nil"/>
              <w:left w:val="nil"/>
              <w:bottom w:val="single" w:sz="4" w:space="0" w:color="auto"/>
              <w:right w:val="single" w:sz="4" w:space="0" w:color="auto"/>
            </w:tcBorders>
            <w:vAlign w:val="center"/>
            <w:hideMark/>
          </w:tcPr>
          <w:p w:rsidR="007B1E15" w:rsidRPr="00830C53" w:rsidRDefault="00830C53" w:rsidP="00056D16">
            <w:pPr>
              <w:widowControl/>
              <w:autoSpaceDE/>
              <w:autoSpaceDN/>
              <w:snapToGrid/>
              <w:spacing w:line="240" w:lineRule="auto"/>
              <w:ind w:firstLine="0"/>
              <w:jc w:val="center"/>
              <w:rPr>
                <w:rFonts w:ascii="宋体" w:eastAsia="宋体" w:hAnsi="宋体"/>
                <w:iCs/>
                <w:snapToGrid/>
                <w:sz w:val="24"/>
                <w:szCs w:val="24"/>
              </w:rPr>
            </w:pPr>
            <w:r w:rsidRPr="00830C53">
              <w:rPr>
                <w:rFonts w:hint="eastAsia"/>
                <w:sz w:val="24"/>
                <w:szCs w:val="24"/>
              </w:rPr>
              <w:t>91320703MA1PWWE96J</w:t>
            </w:r>
          </w:p>
        </w:tc>
        <w:tc>
          <w:tcPr>
            <w:tcW w:w="1109" w:type="pct"/>
            <w:tcBorders>
              <w:top w:val="nil"/>
              <w:left w:val="nil"/>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sidRPr="00FD5C31">
              <w:rPr>
                <w:rFonts w:eastAsia="宋体" w:hint="eastAsia"/>
                <w:snapToGrid/>
                <w:sz w:val="21"/>
                <w:szCs w:val="21"/>
              </w:rPr>
              <w:t>道路运输企业</w:t>
            </w:r>
            <w:r w:rsidRPr="00FD5C31">
              <w:rPr>
                <w:rFonts w:eastAsia="宋体" w:hint="eastAsia"/>
                <w:snapToGrid/>
                <w:sz w:val="21"/>
                <w:szCs w:val="21"/>
              </w:rPr>
              <w:t>1</w:t>
            </w:r>
            <w:r w:rsidRPr="00FD5C31">
              <w:rPr>
                <w:rFonts w:eastAsia="宋体" w:hint="eastAsia"/>
                <w:snapToGrid/>
                <w:sz w:val="21"/>
                <w:szCs w:val="21"/>
              </w:rPr>
              <w:t>年内违法超限运输的货运车辆超过本单位货运车辆总数</w:t>
            </w:r>
            <w:r w:rsidRPr="00FD5C31">
              <w:rPr>
                <w:rFonts w:eastAsia="宋体" w:hint="eastAsia"/>
                <w:snapToGrid/>
                <w:sz w:val="21"/>
                <w:szCs w:val="21"/>
              </w:rPr>
              <w:t>10%</w:t>
            </w:r>
          </w:p>
        </w:tc>
        <w:tc>
          <w:tcPr>
            <w:tcW w:w="421" w:type="pct"/>
            <w:tcBorders>
              <w:top w:val="nil"/>
              <w:left w:val="nil"/>
              <w:bottom w:val="single" w:sz="4" w:space="0" w:color="auto"/>
              <w:right w:val="single" w:sz="4" w:space="0" w:color="auto"/>
            </w:tcBorders>
            <w:vAlign w:val="center"/>
            <w:hideMark/>
          </w:tcPr>
          <w:p w:rsidR="007B1E15" w:rsidRPr="00096788" w:rsidRDefault="007B1E15" w:rsidP="00830C53">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20</w:t>
            </w:r>
            <w:r w:rsidR="00830C53">
              <w:rPr>
                <w:rFonts w:ascii="宋体" w:eastAsia="宋体" w:hAnsi="宋体" w:hint="eastAsia"/>
                <w:iCs/>
                <w:snapToGrid/>
                <w:sz w:val="22"/>
                <w:szCs w:val="22"/>
              </w:rPr>
              <w:t>20</w:t>
            </w:r>
            <w:r w:rsidRPr="00096788">
              <w:rPr>
                <w:rFonts w:ascii="宋体" w:eastAsia="宋体" w:hAnsi="宋体" w:hint="eastAsia"/>
                <w:iCs/>
                <w:snapToGrid/>
                <w:sz w:val="22"/>
                <w:szCs w:val="22"/>
              </w:rPr>
              <w:t>年</w:t>
            </w:r>
            <w:r w:rsidR="00830C53">
              <w:rPr>
                <w:rFonts w:ascii="宋体" w:eastAsia="宋体" w:hAnsi="宋体" w:hint="eastAsia"/>
                <w:iCs/>
                <w:snapToGrid/>
                <w:sz w:val="22"/>
                <w:szCs w:val="22"/>
              </w:rPr>
              <w:t>5</w:t>
            </w:r>
            <w:r w:rsidRPr="00096788">
              <w:rPr>
                <w:rFonts w:ascii="宋体" w:eastAsia="宋体" w:hAnsi="宋体" w:hint="eastAsia"/>
                <w:iCs/>
                <w:snapToGrid/>
                <w:sz w:val="22"/>
                <w:szCs w:val="22"/>
              </w:rPr>
              <w:t>月</w:t>
            </w:r>
          </w:p>
        </w:tc>
        <w:tc>
          <w:tcPr>
            <w:tcW w:w="191" w:type="pct"/>
            <w:tcBorders>
              <w:top w:val="nil"/>
              <w:left w:val="nil"/>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r w:rsidR="007B1E15" w:rsidRPr="00096788">
              <w:rPr>
                <w:rFonts w:ascii="宋体" w:eastAsia="宋体" w:hAnsi="宋体" w:hint="eastAsia"/>
                <w:iCs/>
                <w:snapToGrid/>
                <w:sz w:val="22"/>
                <w:szCs w:val="22"/>
              </w:rPr>
              <w:t>年</w:t>
            </w:r>
          </w:p>
        </w:tc>
        <w:tc>
          <w:tcPr>
            <w:tcW w:w="1185"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left"/>
              <w:rPr>
                <w:rFonts w:ascii="宋体" w:eastAsia="宋体" w:hAnsi="宋体"/>
                <w:iCs/>
                <w:snapToGrid/>
                <w:sz w:val="22"/>
                <w:szCs w:val="22"/>
              </w:rPr>
            </w:pPr>
            <w:r w:rsidRPr="00096788">
              <w:rPr>
                <w:rFonts w:ascii="宋体" w:eastAsia="宋体" w:hAnsi="宋体" w:hint="eastAsia"/>
                <w:iCs/>
                <w:snapToGrid/>
                <w:sz w:val="22"/>
                <w:szCs w:val="22"/>
              </w:rPr>
              <w:t>《关于对严重违法失信超限超载运输车辆相关责任主体实施联合惩戒的合作备忘录》</w:t>
            </w:r>
          </w:p>
        </w:tc>
      </w:tr>
      <w:tr w:rsidR="009D0ECC" w:rsidRPr="00096788" w:rsidTr="00830C53">
        <w:trPr>
          <w:trHeight w:val="434"/>
        </w:trPr>
        <w:tc>
          <w:tcPr>
            <w:tcW w:w="179" w:type="pct"/>
            <w:tcBorders>
              <w:top w:val="nil"/>
              <w:left w:val="single" w:sz="4" w:space="0" w:color="auto"/>
              <w:bottom w:val="single" w:sz="4" w:space="0" w:color="auto"/>
              <w:right w:val="single" w:sz="4" w:space="0" w:color="auto"/>
            </w:tcBorders>
            <w:vAlign w:val="center"/>
          </w:tcPr>
          <w:p w:rsidR="009D0ECC" w:rsidRPr="00096788" w:rsidRDefault="009D0ECC" w:rsidP="00056D16">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2</w:t>
            </w:r>
          </w:p>
        </w:tc>
        <w:tc>
          <w:tcPr>
            <w:tcW w:w="300"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本省份</w:t>
            </w:r>
          </w:p>
        </w:tc>
        <w:tc>
          <w:tcPr>
            <w:tcW w:w="450"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重点关注名单</w:t>
            </w:r>
          </w:p>
        </w:tc>
        <w:tc>
          <w:tcPr>
            <w:tcW w:w="438" w:type="pct"/>
            <w:tcBorders>
              <w:top w:val="nil"/>
              <w:left w:val="nil"/>
              <w:bottom w:val="single" w:sz="4" w:space="0" w:color="auto"/>
              <w:right w:val="single" w:sz="4" w:space="0" w:color="auto"/>
            </w:tcBorders>
            <w:vAlign w:val="center"/>
            <w:hideMark/>
          </w:tcPr>
          <w:p w:rsidR="009D0ECC" w:rsidRPr="00096788" w:rsidRDefault="00CB2736" w:rsidP="00830C53">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1"/>
                <w:szCs w:val="21"/>
              </w:rPr>
              <w:t>连云港</w:t>
            </w:r>
            <w:r w:rsidR="00830C53">
              <w:rPr>
                <w:rFonts w:eastAsia="宋体" w:hint="eastAsia"/>
                <w:snapToGrid/>
                <w:sz w:val="21"/>
                <w:szCs w:val="21"/>
              </w:rPr>
              <w:t>林源祥建筑工程</w:t>
            </w:r>
            <w:r w:rsidR="00DC3A0A">
              <w:rPr>
                <w:rFonts w:eastAsia="宋体" w:hint="eastAsia"/>
                <w:snapToGrid/>
                <w:sz w:val="21"/>
                <w:szCs w:val="21"/>
              </w:rPr>
              <w:t>有</w:t>
            </w:r>
            <w:r w:rsidR="009D0ECC" w:rsidRPr="00A74301">
              <w:rPr>
                <w:rFonts w:eastAsia="宋体" w:hint="eastAsia"/>
                <w:snapToGrid/>
                <w:sz w:val="21"/>
                <w:szCs w:val="21"/>
              </w:rPr>
              <w:t>限公司</w:t>
            </w:r>
          </w:p>
        </w:tc>
        <w:tc>
          <w:tcPr>
            <w:tcW w:w="727" w:type="pct"/>
            <w:tcBorders>
              <w:top w:val="nil"/>
              <w:left w:val="nil"/>
              <w:bottom w:val="single" w:sz="4" w:space="0" w:color="auto"/>
              <w:right w:val="single" w:sz="4" w:space="0" w:color="auto"/>
            </w:tcBorders>
            <w:vAlign w:val="center"/>
            <w:hideMark/>
          </w:tcPr>
          <w:p w:rsidR="009D0ECC" w:rsidRPr="00830C53" w:rsidRDefault="00830C53" w:rsidP="004A1210">
            <w:pPr>
              <w:widowControl/>
              <w:autoSpaceDE/>
              <w:autoSpaceDN/>
              <w:snapToGrid/>
              <w:spacing w:line="240" w:lineRule="auto"/>
              <w:ind w:firstLine="0"/>
              <w:jc w:val="center"/>
              <w:rPr>
                <w:rFonts w:eastAsia="宋体"/>
                <w:snapToGrid/>
                <w:sz w:val="24"/>
                <w:szCs w:val="24"/>
              </w:rPr>
            </w:pPr>
            <w:r w:rsidRPr="00830C53">
              <w:rPr>
                <w:rFonts w:hint="eastAsia"/>
                <w:sz w:val="24"/>
                <w:szCs w:val="24"/>
              </w:rPr>
              <w:t>91320703MA1YE5YT35</w:t>
            </w:r>
          </w:p>
        </w:tc>
        <w:tc>
          <w:tcPr>
            <w:tcW w:w="1109" w:type="pct"/>
            <w:tcBorders>
              <w:top w:val="nil"/>
              <w:left w:val="nil"/>
              <w:bottom w:val="single" w:sz="4" w:space="0" w:color="auto"/>
              <w:right w:val="single" w:sz="4" w:space="0" w:color="auto"/>
            </w:tcBorders>
            <w:vAlign w:val="center"/>
            <w:hideMark/>
          </w:tcPr>
          <w:p w:rsidR="009D0ECC" w:rsidRPr="00096788" w:rsidRDefault="009D0ECC" w:rsidP="00056D16">
            <w:pPr>
              <w:widowControl/>
              <w:autoSpaceDE/>
              <w:autoSpaceDN/>
              <w:snapToGrid/>
              <w:spacing w:line="240" w:lineRule="auto"/>
              <w:ind w:firstLine="0"/>
              <w:jc w:val="center"/>
              <w:rPr>
                <w:rFonts w:ascii="宋体" w:eastAsia="宋体" w:hAnsi="宋体"/>
                <w:iCs/>
                <w:snapToGrid/>
                <w:sz w:val="22"/>
                <w:szCs w:val="22"/>
              </w:rPr>
            </w:pPr>
            <w:r w:rsidRPr="00FD5C31">
              <w:rPr>
                <w:rFonts w:eastAsia="宋体" w:hint="eastAsia"/>
                <w:snapToGrid/>
                <w:sz w:val="21"/>
                <w:szCs w:val="21"/>
              </w:rPr>
              <w:t>道路运输企业</w:t>
            </w:r>
            <w:r w:rsidRPr="00FD5C31">
              <w:rPr>
                <w:rFonts w:eastAsia="宋体" w:hint="eastAsia"/>
                <w:snapToGrid/>
                <w:sz w:val="21"/>
                <w:szCs w:val="21"/>
              </w:rPr>
              <w:t>1</w:t>
            </w:r>
            <w:r w:rsidRPr="00FD5C31">
              <w:rPr>
                <w:rFonts w:eastAsia="宋体" w:hint="eastAsia"/>
                <w:snapToGrid/>
                <w:sz w:val="21"/>
                <w:szCs w:val="21"/>
              </w:rPr>
              <w:t>年内违法超限运输的货运车辆超过本单位货运车辆总数</w:t>
            </w:r>
            <w:r w:rsidRPr="00FD5C31">
              <w:rPr>
                <w:rFonts w:eastAsia="宋体" w:hint="eastAsia"/>
                <w:snapToGrid/>
                <w:sz w:val="21"/>
                <w:szCs w:val="21"/>
              </w:rPr>
              <w:t>10%</w:t>
            </w:r>
          </w:p>
        </w:tc>
        <w:tc>
          <w:tcPr>
            <w:tcW w:w="421" w:type="pct"/>
            <w:tcBorders>
              <w:top w:val="nil"/>
              <w:left w:val="nil"/>
              <w:bottom w:val="single" w:sz="4" w:space="0" w:color="auto"/>
              <w:right w:val="single" w:sz="4" w:space="0" w:color="auto"/>
            </w:tcBorders>
            <w:vAlign w:val="center"/>
            <w:hideMark/>
          </w:tcPr>
          <w:p w:rsidR="009D0ECC" w:rsidRPr="00096788" w:rsidRDefault="009D0ECC" w:rsidP="00830C53">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20</w:t>
            </w:r>
            <w:r w:rsidR="00830C53">
              <w:rPr>
                <w:rFonts w:ascii="宋体" w:eastAsia="宋体" w:hAnsi="宋体" w:hint="eastAsia"/>
                <w:iCs/>
                <w:snapToGrid/>
                <w:sz w:val="22"/>
                <w:szCs w:val="22"/>
              </w:rPr>
              <w:t>20</w:t>
            </w:r>
            <w:r w:rsidRPr="00096788">
              <w:rPr>
                <w:rFonts w:ascii="宋体" w:eastAsia="宋体" w:hAnsi="宋体" w:hint="eastAsia"/>
                <w:iCs/>
                <w:snapToGrid/>
                <w:sz w:val="22"/>
                <w:szCs w:val="22"/>
              </w:rPr>
              <w:t>年</w:t>
            </w:r>
            <w:r w:rsidR="00830C53">
              <w:rPr>
                <w:rFonts w:ascii="宋体" w:eastAsia="宋体" w:hAnsi="宋体" w:hint="eastAsia"/>
                <w:iCs/>
                <w:snapToGrid/>
                <w:sz w:val="22"/>
                <w:szCs w:val="22"/>
              </w:rPr>
              <w:t>5</w:t>
            </w:r>
            <w:r w:rsidRPr="00096788">
              <w:rPr>
                <w:rFonts w:ascii="宋体" w:eastAsia="宋体" w:hAnsi="宋体" w:hint="eastAsia"/>
                <w:iCs/>
                <w:snapToGrid/>
                <w:sz w:val="22"/>
                <w:szCs w:val="22"/>
              </w:rPr>
              <w:t>月</w:t>
            </w:r>
          </w:p>
        </w:tc>
        <w:tc>
          <w:tcPr>
            <w:tcW w:w="191"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r w:rsidRPr="00096788">
              <w:rPr>
                <w:rFonts w:ascii="宋体" w:eastAsia="宋体" w:hAnsi="宋体" w:hint="eastAsia"/>
                <w:iCs/>
                <w:snapToGrid/>
                <w:sz w:val="22"/>
                <w:szCs w:val="22"/>
              </w:rPr>
              <w:t>年</w:t>
            </w:r>
          </w:p>
        </w:tc>
        <w:tc>
          <w:tcPr>
            <w:tcW w:w="1185" w:type="pct"/>
            <w:tcBorders>
              <w:top w:val="nil"/>
              <w:left w:val="nil"/>
              <w:bottom w:val="single" w:sz="4" w:space="0" w:color="auto"/>
              <w:right w:val="single" w:sz="4" w:space="0" w:color="auto"/>
            </w:tcBorders>
            <w:vAlign w:val="center"/>
            <w:hideMark/>
          </w:tcPr>
          <w:p w:rsidR="009D0ECC" w:rsidRPr="00096788" w:rsidRDefault="009D0ECC" w:rsidP="00056D16">
            <w:pPr>
              <w:widowControl/>
              <w:autoSpaceDE/>
              <w:autoSpaceDN/>
              <w:snapToGrid/>
              <w:spacing w:line="240" w:lineRule="auto"/>
              <w:ind w:firstLine="0"/>
              <w:jc w:val="left"/>
              <w:rPr>
                <w:rFonts w:ascii="宋体" w:eastAsia="宋体" w:hAnsi="宋体"/>
                <w:iCs/>
                <w:snapToGrid/>
                <w:sz w:val="22"/>
                <w:szCs w:val="22"/>
              </w:rPr>
            </w:pPr>
            <w:r w:rsidRPr="00096788">
              <w:rPr>
                <w:rFonts w:ascii="宋体" w:eastAsia="宋体" w:hAnsi="宋体" w:hint="eastAsia"/>
                <w:iCs/>
                <w:snapToGrid/>
                <w:sz w:val="22"/>
                <w:szCs w:val="22"/>
              </w:rPr>
              <w:t>《关于对严重违法失信超限超载运输车辆相关责任主体实施联合惩戒的合作备忘录》</w:t>
            </w:r>
          </w:p>
        </w:tc>
      </w:tr>
      <w:tr w:rsidR="00830C53" w:rsidRPr="00096788" w:rsidTr="00830C53">
        <w:trPr>
          <w:trHeight w:val="423"/>
        </w:trPr>
        <w:tc>
          <w:tcPr>
            <w:tcW w:w="179" w:type="pct"/>
            <w:tcBorders>
              <w:top w:val="single" w:sz="4" w:space="0" w:color="auto"/>
            </w:tcBorders>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300" w:type="pct"/>
            <w:tcBorders>
              <w:top w:val="single" w:sz="4" w:space="0" w:color="auto"/>
            </w:tcBorders>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50" w:type="pct"/>
            <w:tcBorders>
              <w:top w:val="single" w:sz="4" w:space="0" w:color="auto"/>
            </w:tcBorders>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38" w:type="pct"/>
            <w:tcBorders>
              <w:top w:val="single" w:sz="4" w:space="0" w:color="auto"/>
            </w:tcBorders>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727" w:type="pct"/>
            <w:tcBorders>
              <w:top w:val="single" w:sz="4" w:space="0" w:color="auto"/>
            </w:tcBorders>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1109" w:type="pct"/>
            <w:tcBorders>
              <w:top w:val="single" w:sz="4" w:space="0" w:color="auto"/>
            </w:tcBorders>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421" w:type="pct"/>
            <w:tcBorders>
              <w:top w:val="single" w:sz="4" w:space="0" w:color="auto"/>
            </w:tcBorders>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91" w:type="pct"/>
            <w:tcBorders>
              <w:top w:val="single" w:sz="4" w:space="0" w:color="auto"/>
            </w:tcBorders>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185" w:type="pct"/>
            <w:tcBorders>
              <w:top w:val="single" w:sz="4" w:space="0" w:color="auto"/>
            </w:tcBorders>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r>
      <w:tr w:rsidR="00830C53" w:rsidRPr="00096788" w:rsidTr="00830C53">
        <w:trPr>
          <w:trHeight w:val="1342"/>
        </w:trPr>
        <w:tc>
          <w:tcPr>
            <w:tcW w:w="179" w:type="pct"/>
            <w:tcBorders>
              <w:left w:val="nil"/>
              <w:bottom w:val="nil"/>
              <w:right w:val="nil"/>
            </w:tcBorders>
            <w:noWrap/>
            <w:vAlign w:val="center"/>
            <w:hideMark/>
          </w:tcPr>
          <w:p w:rsidR="00830C53" w:rsidRPr="00096788" w:rsidRDefault="00830C53" w:rsidP="00056D16">
            <w:pPr>
              <w:widowControl/>
              <w:autoSpaceDE/>
              <w:autoSpaceDN/>
              <w:snapToGrid/>
              <w:spacing w:line="240" w:lineRule="auto"/>
              <w:ind w:firstLine="0"/>
              <w:jc w:val="left"/>
              <w:rPr>
                <w:rFonts w:eastAsia="宋体"/>
                <w:b/>
                <w:bCs/>
                <w:snapToGrid/>
                <w:szCs w:val="32"/>
              </w:rPr>
            </w:pPr>
          </w:p>
        </w:tc>
        <w:tc>
          <w:tcPr>
            <w:tcW w:w="300" w:type="pct"/>
            <w:noWrap/>
            <w:hideMark/>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50" w:type="pct"/>
            <w:tcBorders>
              <w:top w:val="nil"/>
            </w:tcBorders>
            <w:noWrap/>
            <w:vAlign w:val="center"/>
            <w:hideMark/>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38" w:type="pct"/>
            <w:tcBorders>
              <w:top w:val="nil"/>
            </w:tcBorders>
            <w:noWrap/>
            <w:vAlign w:val="center"/>
            <w:hideMark/>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727" w:type="pct"/>
            <w:tcBorders>
              <w:top w:val="nil"/>
            </w:tcBorders>
            <w:noWrap/>
            <w:vAlign w:val="center"/>
            <w:hideMark/>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1109" w:type="pct"/>
            <w:tcBorders>
              <w:top w:val="nil"/>
            </w:tcBorders>
            <w:noWrap/>
            <w:vAlign w:val="center"/>
            <w:hideMark/>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421" w:type="pct"/>
            <w:tcBorders>
              <w:top w:val="nil"/>
            </w:tcBorders>
            <w:noWrap/>
            <w:vAlign w:val="center"/>
            <w:hideMark/>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91" w:type="pct"/>
            <w:tcBorders>
              <w:top w:val="nil"/>
            </w:tcBorders>
            <w:noWrap/>
            <w:vAlign w:val="center"/>
            <w:hideMark/>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185" w:type="pct"/>
            <w:tcBorders>
              <w:top w:val="nil"/>
            </w:tcBorders>
            <w:noWrap/>
            <w:vAlign w:val="center"/>
            <w:hideMark/>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r>
      <w:tr w:rsidR="00830C53" w:rsidRPr="00096788" w:rsidTr="00830C53">
        <w:trPr>
          <w:trHeight w:val="257"/>
        </w:trPr>
        <w:tc>
          <w:tcPr>
            <w:tcW w:w="179" w:type="pct"/>
            <w:tcBorders>
              <w:left w:val="nil"/>
              <w:bottom w:val="nil"/>
              <w:right w:val="nil"/>
            </w:tcBorders>
            <w:noWrap/>
            <w:vAlign w:val="center"/>
          </w:tcPr>
          <w:p w:rsidR="00830C53" w:rsidRPr="00096788" w:rsidRDefault="00830C53" w:rsidP="00056D16">
            <w:pPr>
              <w:widowControl/>
              <w:autoSpaceDE/>
              <w:autoSpaceDN/>
              <w:snapToGrid/>
              <w:spacing w:line="240" w:lineRule="auto"/>
              <w:ind w:firstLine="0"/>
              <w:jc w:val="left"/>
              <w:rPr>
                <w:rFonts w:eastAsia="宋体"/>
                <w:b/>
                <w:bCs/>
                <w:snapToGrid/>
                <w:szCs w:val="32"/>
              </w:rPr>
            </w:pPr>
          </w:p>
        </w:tc>
        <w:tc>
          <w:tcPr>
            <w:tcW w:w="300" w:type="pct"/>
            <w:noWrap/>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50" w:type="pct"/>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38" w:type="pct"/>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727" w:type="pct"/>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1109" w:type="pct"/>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421" w:type="pct"/>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91" w:type="pct"/>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185" w:type="pct"/>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r>
      <w:tr w:rsidR="00830C53" w:rsidRPr="00096788" w:rsidTr="00830C53">
        <w:trPr>
          <w:trHeight w:val="133"/>
        </w:trPr>
        <w:tc>
          <w:tcPr>
            <w:tcW w:w="179" w:type="pct"/>
            <w:tcBorders>
              <w:left w:val="nil"/>
              <w:bottom w:val="nil"/>
              <w:right w:val="nil"/>
            </w:tcBorders>
            <w:noWrap/>
            <w:vAlign w:val="center"/>
          </w:tcPr>
          <w:p w:rsidR="00830C53" w:rsidRPr="00096788" w:rsidRDefault="00830C53" w:rsidP="00056D16">
            <w:pPr>
              <w:widowControl/>
              <w:autoSpaceDE/>
              <w:autoSpaceDN/>
              <w:snapToGrid/>
              <w:spacing w:line="240" w:lineRule="auto"/>
              <w:ind w:firstLine="0"/>
              <w:jc w:val="left"/>
              <w:rPr>
                <w:rFonts w:eastAsia="宋体"/>
                <w:b/>
                <w:bCs/>
                <w:snapToGrid/>
                <w:szCs w:val="32"/>
              </w:rPr>
            </w:pPr>
          </w:p>
        </w:tc>
        <w:tc>
          <w:tcPr>
            <w:tcW w:w="300" w:type="pct"/>
            <w:noWrap/>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50" w:type="pct"/>
            <w:tcBorders>
              <w:top w:val="nil"/>
            </w:tcBorders>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38" w:type="pct"/>
            <w:tcBorders>
              <w:top w:val="nil"/>
            </w:tcBorders>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727" w:type="pct"/>
            <w:tcBorders>
              <w:top w:val="nil"/>
            </w:tcBorders>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1109" w:type="pct"/>
            <w:tcBorders>
              <w:top w:val="nil"/>
            </w:tcBorders>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421" w:type="pct"/>
            <w:tcBorders>
              <w:top w:val="nil"/>
            </w:tcBorders>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91" w:type="pct"/>
            <w:tcBorders>
              <w:top w:val="nil"/>
            </w:tcBorders>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185" w:type="pct"/>
            <w:tcBorders>
              <w:top w:val="nil"/>
            </w:tcBorders>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r>
      <w:tr w:rsidR="00830C53" w:rsidRPr="00096788" w:rsidTr="00830C53">
        <w:trPr>
          <w:trHeight w:val="116"/>
        </w:trPr>
        <w:tc>
          <w:tcPr>
            <w:tcW w:w="179" w:type="pct"/>
            <w:tcBorders>
              <w:left w:val="nil"/>
              <w:bottom w:val="nil"/>
              <w:right w:val="nil"/>
            </w:tcBorders>
            <w:noWrap/>
            <w:vAlign w:val="center"/>
          </w:tcPr>
          <w:p w:rsidR="00830C53" w:rsidRPr="00096788" w:rsidRDefault="00830C53" w:rsidP="00056D16">
            <w:pPr>
              <w:widowControl/>
              <w:autoSpaceDE/>
              <w:autoSpaceDN/>
              <w:snapToGrid/>
              <w:spacing w:line="240" w:lineRule="auto"/>
              <w:ind w:firstLine="0"/>
              <w:jc w:val="left"/>
              <w:rPr>
                <w:rFonts w:eastAsia="宋体"/>
                <w:b/>
                <w:bCs/>
                <w:snapToGrid/>
                <w:szCs w:val="32"/>
              </w:rPr>
            </w:pPr>
          </w:p>
        </w:tc>
        <w:tc>
          <w:tcPr>
            <w:tcW w:w="300" w:type="pct"/>
            <w:noWrap/>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50" w:type="pct"/>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438" w:type="pct"/>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727" w:type="pct"/>
            <w:noWrap/>
            <w:vAlign w:val="center"/>
          </w:tcPr>
          <w:p w:rsidR="00830C53" w:rsidRPr="00096788" w:rsidRDefault="00830C53" w:rsidP="00056D16">
            <w:pPr>
              <w:widowControl/>
              <w:autoSpaceDE/>
              <w:autoSpaceDN/>
              <w:snapToGrid/>
              <w:spacing w:line="240" w:lineRule="auto"/>
              <w:ind w:firstLine="0"/>
              <w:jc w:val="center"/>
              <w:rPr>
                <w:rFonts w:eastAsia="宋体"/>
                <w:snapToGrid/>
                <w:color w:val="000000"/>
                <w:sz w:val="22"/>
                <w:szCs w:val="22"/>
              </w:rPr>
            </w:pPr>
          </w:p>
        </w:tc>
        <w:tc>
          <w:tcPr>
            <w:tcW w:w="1109" w:type="pct"/>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421" w:type="pct"/>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91" w:type="pct"/>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c>
          <w:tcPr>
            <w:tcW w:w="1185" w:type="pct"/>
            <w:noWrap/>
            <w:vAlign w:val="center"/>
          </w:tcPr>
          <w:p w:rsidR="00830C53" w:rsidRPr="00096788" w:rsidRDefault="00830C53" w:rsidP="00056D16">
            <w:pPr>
              <w:widowControl/>
              <w:autoSpaceDE/>
              <w:autoSpaceDN/>
              <w:snapToGrid/>
              <w:spacing w:line="240" w:lineRule="auto"/>
              <w:ind w:firstLine="0"/>
              <w:jc w:val="left"/>
              <w:rPr>
                <w:rFonts w:eastAsia="宋体"/>
                <w:snapToGrid/>
                <w:color w:val="000000"/>
                <w:sz w:val="22"/>
                <w:szCs w:val="22"/>
              </w:rPr>
            </w:pPr>
          </w:p>
        </w:tc>
      </w:tr>
      <w:tr w:rsidR="00830C53" w:rsidRPr="00096788" w:rsidTr="00830C53">
        <w:trPr>
          <w:trHeight w:val="472"/>
        </w:trPr>
        <w:tc>
          <w:tcPr>
            <w:tcW w:w="5000" w:type="pct"/>
            <w:gridSpan w:val="9"/>
            <w:tcBorders>
              <w:left w:val="nil"/>
              <w:bottom w:val="nil"/>
              <w:right w:val="nil"/>
            </w:tcBorders>
            <w:noWrap/>
            <w:vAlign w:val="center"/>
          </w:tcPr>
          <w:p w:rsidR="00830C53" w:rsidRPr="00096788" w:rsidRDefault="00830C53" w:rsidP="00056D16">
            <w:pPr>
              <w:widowControl/>
              <w:autoSpaceDE/>
              <w:autoSpaceDN/>
              <w:snapToGrid/>
              <w:spacing w:line="240" w:lineRule="auto"/>
              <w:ind w:firstLine="0"/>
              <w:jc w:val="left"/>
              <w:rPr>
                <w:rFonts w:eastAsia="宋体"/>
                <w:b/>
                <w:bCs/>
                <w:snapToGrid/>
                <w:szCs w:val="32"/>
              </w:rPr>
            </w:pPr>
          </w:p>
        </w:tc>
      </w:tr>
    </w:tbl>
    <w:p w:rsidR="007B1E15" w:rsidRDefault="007B1E15" w:rsidP="007B1E15">
      <w:pPr>
        <w:ind w:firstLine="0"/>
        <w:rPr>
          <w:rFonts w:eastAsia="黑体"/>
          <w:szCs w:val="32"/>
        </w:rPr>
      </w:pPr>
      <w:r>
        <w:rPr>
          <w:rFonts w:eastAsia="黑体"/>
          <w:szCs w:val="32"/>
        </w:rPr>
        <w:lastRenderedPageBreak/>
        <w:t>附件</w:t>
      </w:r>
      <w:r>
        <w:rPr>
          <w:rFonts w:eastAsia="黑体" w:hint="eastAsia"/>
          <w:szCs w:val="32"/>
        </w:rPr>
        <w:t>4-2</w:t>
      </w:r>
    </w:p>
    <w:tbl>
      <w:tblPr>
        <w:tblW w:w="5054" w:type="pct"/>
        <w:tblLayout w:type="fixed"/>
        <w:tblLook w:val="04A0"/>
      </w:tblPr>
      <w:tblGrid>
        <w:gridCol w:w="535"/>
        <w:gridCol w:w="1278"/>
        <w:gridCol w:w="1132"/>
        <w:gridCol w:w="1273"/>
        <w:gridCol w:w="5956"/>
        <w:gridCol w:w="983"/>
        <w:gridCol w:w="994"/>
        <w:gridCol w:w="1701"/>
        <w:gridCol w:w="1135"/>
        <w:gridCol w:w="1273"/>
        <w:gridCol w:w="1425"/>
      </w:tblGrid>
      <w:tr w:rsidR="007B1E15" w:rsidRPr="00096788" w:rsidTr="00830C53">
        <w:trPr>
          <w:trHeight w:val="1001"/>
        </w:trPr>
        <w:tc>
          <w:tcPr>
            <w:tcW w:w="5000" w:type="pct"/>
            <w:gridSpan w:val="11"/>
            <w:tcBorders>
              <w:top w:val="nil"/>
              <w:left w:val="nil"/>
              <w:bottom w:val="single" w:sz="4" w:space="0" w:color="auto"/>
              <w:right w:val="nil"/>
            </w:tcBorders>
            <w:noWrap/>
            <w:vAlign w:val="center"/>
          </w:tcPr>
          <w:p w:rsidR="007B1E15" w:rsidRPr="00096788" w:rsidRDefault="007B1E15" w:rsidP="00056D16">
            <w:pPr>
              <w:widowControl/>
              <w:autoSpaceDE/>
              <w:autoSpaceDN/>
              <w:snapToGrid/>
              <w:spacing w:line="240" w:lineRule="auto"/>
              <w:ind w:firstLine="0"/>
              <w:jc w:val="center"/>
              <w:rPr>
                <w:rFonts w:eastAsia="宋体"/>
                <w:b/>
                <w:bCs/>
                <w:snapToGrid/>
                <w:sz w:val="36"/>
                <w:szCs w:val="36"/>
              </w:rPr>
            </w:pPr>
            <w:r w:rsidRPr="00096788">
              <w:rPr>
                <w:rFonts w:eastAsia="宋体"/>
                <w:b/>
                <w:bCs/>
                <w:snapToGrid/>
                <w:sz w:val="36"/>
                <w:szCs w:val="36"/>
              </w:rPr>
              <w:t>20</w:t>
            </w:r>
            <w:r w:rsidR="00FD5C31">
              <w:rPr>
                <w:rFonts w:eastAsia="宋体" w:hint="eastAsia"/>
                <w:b/>
                <w:bCs/>
                <w:snapToGrid/>
                <w:sz w:val="36"/>
                <w:szCs w:val="36"/>
              </w:rPr>
              <w:t>20</w:t>
            </w:r>
            <w:r w:rsidRPr="00096788">
              <w:rPr>
                <w:rFonts w:eastAsia="宋体" w:hint="eastAsia"/>
                <w:b/>
                <w:bCs/>
                <w:snapToGrid/>
                <w:sz w:val="36"/>
                <w:szCs w:val="36"/>
              </w:rPr>
              <w:t>年</w:t>
            </w:r>
            <w:r w:rsidR="00830C53">
              <w:rPr>
                <w:rFonts w:eastAsia="宋体" w:hint="eastAsia"/>
                <w:b/>
                <w:bCs/>
                <w:snapToGrid/>
                <w:sz w:val="36"/>
                <w:szCs w:val="36"/>
              </w:rPr>
              <w:t>5</w:t>
            </w:r>
            <w:r w:rsidRPr="00096788">
              <w:rPr>
                <w:rFonts w:eastAsia="宋体" w:hint="eastAsia"/>
                <w:b/>
                <w:bCs/>
                <w:snapToGrid/>
                <w:sz w:val="36"/>
                <w:szCs w:val="36"/>
              </w:rPr>
              <w:t>月</w:t>
            </w:r>
            <w:r w:rsidRPr="00096788">
              <w:rPr>
                <w:rFonts w:eastAsia="宋体"/>
                <w:b/>
                <w:bCs/>
                <w:snapToGrid/>
                <w:sz w:val="36"/>
                <w:szCs w:val="36"/>
              </w:rPr>
              <w:t xml:space="preserve"> </w:t>
            </w:r>
            <w:r w:rsidRPr="00096788">
              <w:rPr>
                <w:rFonts w:eastAsia="宋体" w:hint="eastAsia"/>
                <w:b/>
                <w:bCs/>
                <w:snapToGrid/>
                <w:sz w:val="36"/>
                <w:szCs w:val="36"/>
              </w:rPr>
              <w:t>联合奖惩成效清单</w:t>
            </w:r>
          </w:p>
          <w:p w:rsidR="007B1E15" w:rsidRPr="00096788" w:rsidRDefault="007B1E15" w:rsidP="00056D16">
            <w:pPr>
              <w:widowControl/>
              <w:autoSpaceDE/>
              <w:autoSpaceDN/>
              <w:snapToGrid/>
              <w:spacing w:line="240" w:lineRule="auto"/>
              <w:ind w:firstLineChars="100" w:firstLine="240"/>
              <w:jc w:val="left"/>
              <w:rPr>
                <w:rFonts w:eastAsia="宋体"/>
                <w:bCs/>
                <w:snapToGrid/>
                <w:sz w:val="24"/>
                <w:szCs w:val="24"/>
              </w:rPr>
            </w:pPr>
            <w:r w:rsidRPr="00096788">
              <w:rPr>
                <w:rFonts w:eastAsia="宋体" w:hint="eastAsia"/>
                <w:bCs/>
                <w:snapToGrid/>
                <w:sz w:val="24"/>
                <w:szCs w:val="24"/>
              </w:rPr>
              <w:t>填报单位：</w:t>
            </w:r>
            <w:r w:rsidR="00E74F4C" w:rsidRPr="00E74F4C">
              <w:rPr>
                <w:rFonts w:eastAsia="宋体" w:hint="eastAsia"/>
                <w:bCs/>
                <w:snapToGrid/>
                <w:sz w:val="28"/>
                <w:szCs w:val="28"/>
              </w:rPr>
              <w:t>连云港市</w:t>
            </w:r>
            <w:r w:rsidR="00407C89">
              <w:rPr>
                <w:rFonts w:eastAsia="宋体" w:hint="eastAsia"/>
                <w:bCs/>
                <w:snapToGrid/>
                <w:sz w:val="28"/>
                <w:szCs w:val="28"/>
              </w:rPr>
              <w:t>运输管理处</w:t>
            </w:r>
          </w:p>
        </w:tc>
      </w:tr>
      <w:tr w:rsidR="00461574" w:rsidRPr="00096788" w:rsidTr="00830C53">
        <w:trPr>
          <w:trHeight w:val="853"/>
        </w:trPr>
        <w:tc>
          <w:tcPr>
            <w:tcW w:w="151" w:type="pct"/>
            <w:tcBorders>
              <w:top w:val="nil"/>
              <w:left w:val="single" w:sz="4" w:space="0" w:color="auto"/>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序号</w:t>
            </w:r>
          </w:p>
        </w:tc>
        <w:tc>
          <w:tcPr>
            <w:tcW w:w="36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执行部门</w:t>
            </w:r>
          </w:p>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名称</w:t>
            </w:r>
          </w:p>
        </w:tc>
        <w:tc>
          <w:tcPr>
            <w:tcW w:w="32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执行领域</w:t>
            </w:r>
          </w:p>
        </w:tc>
        <w:tc>
          <w:tcPr>
            <w:tcW w:w="36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执行措施</w:t>
            </w:r>
          </w:p>
        </w:tc>
        <w:tc>
          <w:tcPr>
            <w:tcW w:w="1684"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具体内容</w:t>
            </w:r>
          </w:p>
        </w:tc>
        <w:tc>
          <w:tcPr>
            <w:tcW w:w="278"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奖惩对象名称</w:t>
            </w:r>
          </w:p>
        </w:tc>
        <w:tc>
          <w:tcPr>
            <w:tcW w:w="28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奖惩对</w:t>
            </w:r>
          </w:p>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象类别</w:t>
            </w:r>
          </w:p>
        </w:tc>
        <w:tc>
          <w:tcPr>
            <w:tcW w:w="48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统一社会信用代码</w:t>
            </w:r>
            <w:r w:rsidRPr="00096788">
              <w:rPr>
                <w:rFonts w:eastAsia="宋体"/>
                <w:b/>
                <w:bCs/>
                <w:snapToGrid/>
                <w:sz w:val="22"/>
                <w:szCs w:val="22"/>
              </w:rPr>
              <w:t>/</w:t>
            </w:r>
            <w:r w:rsidRPr="00096788">
              <w:rPr>
                <w:rFonts w:eastAsia="宋体" w:hint="eastAsia"/>
                <w:b/>
                <w:bCs/>
                <w:snapToGrid/>
                <w:sz w:val="22"/>
                <w:szCs w:val="22"/>
              </w:rPr>
              <w:t>身份证号</w:t>
            </w:r>
          </w:p>
        </w:tc>
        <w:tc>
          <w:tcPr>
            <w:tcW w:w="32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奖惩实施时间</w:t>
            </w:r>
          </w:p>
        </w:tc>
        <w:tc>
          <w:tcPr>
            <w:tcW w:w="36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奖惩结束时间</w:t>
            </w:r>
          </w:p>
        </w:tc>
        <w:tc>
          <w:tcPr>
            <w:tcW w:w="403"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执行依据</w:t>
            </w:r>
          </w:p>
        </w:tc>
      </w:tr>
      <w:tr w:rsidR="00461574" w:rsidRPr="00096788" w:rsidTr="00830C53">
        <w:trPr>
          <w:trHeight w:val="5716"/>
        </w:trPr>
        <w:tc>
          <w:tcPr>
            <w:tcW w:w="151" w:type="pct"/>
            <w:tcBorders>
              <w:top w:val="single" w:sz="4" w:space="0" w:color="auto"/>
              <w:left w:val="single" w:sz="4" w:space="0" w:color="auto"/>
              <w:bottom w:val="single" w:sz="4" w:space="0" w:color="auto"/>
              <w:right w:val="single" w:sz="4" w:space="0" w:color="auto"/>
            </w:tcBorders>
            <w:vAlign w:val="center"/>
            <w:hideMark/>
          </w:tcPr>
          <w:p w:rsidR="007B7E3C" w:rsidRPr="00096788" w:rsidRDefault="007B7E3C" w:rsidP="00056D16">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1</w:t>
            </w:r>
          </w:p>
        </w:tc>
        <w:tc>
          <w:tcPr>
            <w:tcW w:w="361" w:type="pct"/>
            <w:tcBorders>
              <w:top w:val="single" w:sz="4" w:space="0" w:color="auto"/>
              <w:left w:val="nil"/>
              <w:bottom w:val="single" w:sz="4" w:space="0" w:color="auto"/>
              <w:right w:val="single" w:sz="4" w:space="0" w:color="auto"/>
            </w:tcBorders>
            <w:vAlign w:val="center"/>
            <w:hideMark/>
          </w:tcPr>
          <w:p w:rsidR="007B7E3C" w:rsidRPr="007B1E15" w:rsidRDefault="00DC3A0A" w:rsidP="00056D16">
            <w:pPr>
              <w:widowControl/>
              <w:autoSpaceDE/>
              <w:autoSpaceDN/>
              <w:snapToGrid/>
              <w:spacing w:line="240" w:lineRule="auto"/>
              <w:ind w:firstLine="0"/>
              <w:jc w:val="center"/>
              <w:rPr>
                <w:rFonts w:eastAsia="宋体"/>
                <w:snapToGrid/>
                <w:sz w:val="21"/>
                <w:szCs w:val="21"/>
              </w:rPr>
            </w:pPr>
            <w:r>
              <w:rPr>
                <w:rFonts w:eastAsia="宋体" w:hint="eastAsia"/>
                <w:bCs/>
                <w:snapToGrid/>
                <w:sz w:val="21"/>
                <w:szCs w:val="21"/>
              </w:rPr>
              <w:t>连云港市连云运输管理所</w:t>
            </w:r>
          </w:p>
        </w:tc>
        <w:tc>
          <w:tcPr>
            <w:tcW w:w="320" w:type="pct"/>
            <w:tcBorders>
              <w:top w:val="single" w:sz="4" w:space="0" w:color="auto"/>
              <w:left w:val="nil"/>
              <w:bottom w:val="single" w:sz="4" w:space="0" w:color="auto"/>
              <w:right w:val="single" w:sz="4" w:space="0" w:color="auto"/>
            </w:tcBorders>
            <w:vAlign w:val="center"/>
            <w:hideMark/>
          </w:tcPr>
          <w:p w:rsidR="007B7E3C" w:rsidRPr="00096788" w:rsidRDefault="007B7E3C" w:rsidP="00A92D19">
            <w:pPr>
              <w:widowControl/>
              <w:autoSpaceDE/>
              <w:autoSpaceDN/>
              <w:snapToGrid/>
              <w:spacing w:line="240" w:lineRule="auto"/>
              <w:ind w:firstLine="0"/>
              <w:jc w:val="center"/>
              <w:rPr>
                <w:rFonts w:eastAsia="宋体"/>
                <w:snapToGrid/>
                <w:sz w:val="18"/>
                <w:szCs w:val="18"/>
              </w:rPr>
            </w:pPr>
            <w:r w:rsidRPr="007B1E15">
              <w:rPr>
                <w:rFonts w:eastAsia="宋体" w:hint="eastAsia"/>
                <w:snapToGrid/>
                <w:sz w:val="21"/>
                <w:szCs w:val="21"/>
              </w:rPr>
              <w:t>一超四罚</w:t>
            </w:r>
          </w:p>
        </w:tc>
        <w:tc>
          <w:tcPr>
            <w:tcW w:w="360" w:type="pct"/>
            <w:tcBorders>
              <w:top w:val="single" w:sz="4" w:space="0" w:color="auto"/>
              <w:left w:val="nil"/>
              <w:bottom w:val="single" w:sz="4" w:space="0" w:color="auto"/>
              <w:right w:val="single" w:sz="4" w:space="0" w:color="auto"/>
            </w:tcBorders>
            <w:vAlign w:val="center"/>
            <w:hideMark/>
          </w:tcPr>
          <w:p w:rsidR="007B7E3C" w:rsidRPr="00096788" w:rsidRDefault="007B7E3C" w:rsidP="00830C53">
            <w:pPr>
              <w:widowControl/>
              <w:autoSpaceDE/>
              <w:autoSpaceDN/>
              <w:snapToGrid/>
              <w:spacing w:line="240" w:lineRule="auto"/>
              <w:ind w:firstLine="0"/>
              <w:jc w:val="center"/>
              <w:rPr>
                <w:rFonts w:eastAsia="宋体"/>
                <w:snapToGrid/>
                <w:sz w:val="18"/>
                <w:szCs w:val="18"/>
              </w:rPr>
            </w:pPr>
            <w:r w:rsidRPr="00A74301">
              <w:rPr>
                <w:rFonts w:eastAsia="宋体" w:hint="eastAsia"/>
                <w:snapToGrid/>
                <w:sz w:val="21"/>
                <w:szCs w:val="21"/>
              </w:rPr>
              <w:t>责令</w:t>
            </w:r>
            <w:r w:rsidR="00CB2736">
              <w:rPr>
                <w:rFonts w:eastAsia="宋体" w:hint="eastAsia"/>
                <w:snapToGrid/>
                <w:sz w:val="21"/>
                <w:szCs w:val="21"/>
              </w:rPr>
              <w:t>7</w:t>
            </w:r>
            <w:r w:rsidRPr="00A74301">
              <w:rPr>
                <w:rFonts w:eastAsia="宋体" w:hint="eastAsia"/>
                <w:snapToGrid/>
                <w:sz w:val="21"/>
                <w:szCs w:val="21"/>
              </w:rPr>
              <w:t>日内改正、责令道路运输企业停业整顿</w:t>
            </w:r>
            <w:r w:rsidR="00830C53">
              <w:rPr>
                <w:rFonts w:eastAsia="宋体" w:hint="eastAsia"/>
                <w:snapToGrid/>
                <w:sz w:val="21"/>
                <w:szCs w:val="21"/>
              </w:rPr>
              <w:t>30</w:t>
            </w:r>
            <w:r w:rsidRPr="00A74301">
              <w:rPr>
                <w:rFonts w:eastAsia="宋体" w:hint="eastAsia"/>
                <w:snapToGrid/>
                <w:sz w:val="21"/>
                <w:szCs w:val="21"/>
              </w:rPr>
              <w:t>日、记道路运输</w:t>
            </w:r>
            <w:r w:rsidR="00CF3735">
              <w:rPr>
                <w:rFonts w:eastAsia="宋体" w:hint="eastAsia"/>
                <w:snapToGrid/>
                <w:sz w:val="21"/>
                <w:szCs w:val="21"/>
              </w:rPr>
              <w:t>经营许可证件</w:t>
            </w:r>
            <w:r w:rsidRPr="00A74301">
              <w:rPr>
                <w:rFonts w:eastAsia="宋体"/>
                <w:snapToGrid/>
                <w:sz w:val="21"/>
                <w:szCs w:val="21"/>
              </w:rPr>
              <w:t>10</w:t>
            </w:r>
            <w:r w:rsidRPr="00A74301">
              <w:rPr>
                <w:rFonts w:eastAsia="宋体" w:hint="eastAsia"/>
                <w:snapToGrid/>
                <w:sz w:val="21"/>
                <w:szCs w:val="21"/>
              </w:rPr>
              <w:t>分</w:t>
            </w:r>
            <w:r w:rsidR="00CF3735">
              <w:rPr>
                <w:rFonts w:eastAsia="宋体" w:hint="eastAsia"/>
                <w:snapToGrid/>
                <w:sz w:val="21"/>
                <w:szCs w:val="21"/>
              </w:rPr>
              <w:t>。</w:t>
            </w:r>
          </w:p>
        </w:tc>
        <w:tc>
          <w:tcPr>
            <w:tcW w:w="1684" w:type="pct"/>
            <w:tcBorders>
              <w:top w:val="single" w:sz="4" w:space="0" w:color="auto"/>
              <w:left w:val="nil"/>
              <w:bottom w:val="single" w:sz="4" w:space="0" w:color="auto"/>
              <w:right w:val="single" w:sz="4" w:space="0" w:color="auto"/>
            </w:tcBorders>
            <w:vAlign w:val="center"/>
            <w:hideMark/>
          </w:tcPr>
          <w:p w:rsidR="007B7E3C" w:rsidRPr="00562390" w:rsidRDefault="0030747D" w:rsidP="00E74F4C">
            <w:pPr>
              <w:ind w:firstLineChars="200" w:firstLine="360"/>
              <w:rPr>
                <w:rFonts w:asciiTheme="minorEastAsia" w:eastAsiaTheme="minorEastAsia" w:hAnsiTheme="minorEastAsia"/>
                <w:sz w:val="18"/>
                <w:szCs w:val="18"/>
              </w:rPr>
            </w:pPr>
            <w:r w:rsidRPr="00562390">
              <w:rPr>
                <w:rFonts w:asciiTheme="minorEastAsia" w:eastAsiaTheme="minorEastAsia" w:hAnsiTheme="minorEastAsia" w:hint="eastAsia"/>
                <w:color w:val="344B50"/>
                <w:sz w:val="18"/>
                <w:szCs w:val="18"/>
              </w:rPr>
              <w:t>当事人连云港市华联物流有限公司驾驶员李帅华驾驶苏GD1025于2020年4月9日在莒扬线（242省道）-1公里600米实施载物超过100%以上超限违法行为，被连云港市赣榆区公安局交通警察大队查处。由赣榆区超限检测站进行驳载，处罚2000元。驾驶员庄宝乔驾驶苏GR6717于2020年4月9日在莒扬线（242省道）-1公里600米实施载物超过100%以上超限违法行为，被连云港市赣榆区公安局交通警察大队查处。由赣榆区超限检测站进行驳载，处罚2000元。上述车辆在该公司《道路运输经营许可证》自然年度周期内，占该公司持《道路运输证》货运车辆总数5辆的40%</w:t>
            </w:r>
          </w:p>
        </w:tc>
        <w:tc>
          <w:tcPr>
            <w:tcW w:w="278" w:type="pct"/>
            <w:tcBorders>
              <w:top w:val="single" w:sz="4" w:space="0" w:color="auto"/>
              <w:left w:val="nil"/>
              <w:bottom w:val="single" w:sz="4" w:space="0" w:color="auto"/>
              <w:right w:val="single" w:sz="4" w:space="0" w:color="auto"/>
            </w:tcBorders>
            <w:vAlign w:val="center"/>
            <w:hideMark/>
          </w:tcPr>
          <w:p w:rsidR="007B7E3C" w:rsidRPr="00A74301" w:rsidRDefault="00DC3A0A" w:rsidP="00A92D19">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连云港</w:t>
            </w:r>
            <w:r w:rsidR="0030747D">
              <w:rPr>
                <w:rFonts w:eastAsia="宋体" w:hint="eastAsia"/>
                <w:snapToGrid/>
                <w:sz w:val="21"/>
                <w:szCs w:val="21"/>
              </w:rPr>
              <w:t>华联物流</w:t>
            </w:r>
            <w:r>
              <w:rPr>
                <w:rFonts w:eastAsia="宋体" w:hint="eastAsia"/>
                <w:snapToGrid/>
                <w:sz w:val="21"/>
                <w:szCs w:val="21"/>
              </w:rPr>
              <w:t>有</w:t>
            </w:r>
            <w:r w:rsidRPr="00A74301">
              <w:rPr>
                <w:rFonts w:eastAsia="宋体" w:hint="eastAsia"/>
                <w:snapToGrid/>
                <w:sz w:val="21"/>
                <w:szCs w:val="21"/>
              </w:rPr>
              <w:t>限公司</w:t>
            </w:r>
          </w:p>
        </w:tc>
        <w:tc>
          <w:tcPr>
            <w:tcW w:w="281" w:type="pct"/>
            <w:tcBorders>
              <w:top w:val="single" w:sz="4" w:space="0" w:color="auto"/>
              <w:left w:val="nil"/>
              <w:bottom w:val="single" w:sz="4" w:space="0" w:color="auto"/>
              <w:right w:val="single" w:sz="4" w:space="0" w:color="auto"/>
            </w:tcBorders>
            <w:vAlign w:val="center"/>
            <w:hideMark/>
          </w:tcPr>
          <w:p w:rsidR="007B7E3C" w:rsidRPr="00096788" w:rsidRDefault="00FD5C31" w:rsidP="00A92D19">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481" w:type="pct"/>
            <w:tcBorders>
              <w:top w:val="single" w:sz="4" w:space="0" w:color="auto"/>
              <w:left w:val="nil"/>
              <w:bottom w:val="single" w:sz="4" w:space="0" w:color="auto"/>
              <w:right w:val="single" w:sz="4" w:space="0" w:color="auto"/>
            </w:tcBorders>
            <w:vAlign w:val="center"/>
            <w:hideMark/>
          </w:tcPr>
          <w:p w:rsidR="007B7E3C" w:rsidRPr="00096788" w:rsidRDefault="00830C53" w:rsidP="00A92D19">
            <w:pPr>
              <w:widowControl/>
              <w:autoSpaceDE/>
              <w:autoSpaceDN/>
              <w:snapToGrid/>
              <w:spacing w:line="240" w:lineRule="auto"/>
              <w:ind w:firstLine="0"/>
              <w:jc w:val="center"/>
              <w:rPr>
                <w:rFonts w:eastAsia="宋体"/>
                <w:snapToGrid/>
                <w:sz w:val="22"/>
                <w:szCs w:val="22"/>
              </w:rPr>
            </w:pPr>
            <w:r w:rsidRPr="00830C53">
              <w:rPr>
                <w:rFonts w:hint="eastAsia"/>
                <w:sz w:val="24"/>
                <w:szCs w:val="24"/>
              </w:rPr>
              <w:t>91320703MA1PWWE96J</w:t>
            </w:r>
            <w:r w:rsidRPr="00096788">
              <w:rPr>
                <w:rFonts w:eastAsia="宋体"/>
                <w:snapToGrid/>
                <w:sz w:val="22"/>
                <w:szCs w:val="22"/>
              </w:rPr>
              <w:t xml:space="preserve"> </w:t>
            </w:r>
          </w:p>
        </w:tc>
        <w:tc>
          <w:tcPr>
            <w:tcW w:w="321" w:type="pct"/>
            <w:tcBorders>
              <w:top w:val="single" w:sz="4" w:space="0" w:color="auto"/>
              <w:left w:val="nil"/>
              <w:bottom w:val="single" w:sz="4" w:space="0" w:color="auto"/>
              <w:right w:val="single" w:sz="4" w:space="0" w:color="auto"/>
            </w:tcBorders>
            <w:vAlign w:val="center"/>
            <w:hideMark/>
          </w:tcPr>
          <w:p w:rsidR="007B7E3C" w:rsidRPr="00096788" w:rsidRDefault="007B7E3C" w:rsidP="00830C53">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sidR="00830C53">
              <w:rPr>
                <w:rFonts w:eastAsia="宋体" w:hint="eastAsia"/>
                <w:snapToGrid/>
                <w:sz w:val="18"/>
                <w:szCs w:val="18"/>
              </w:rPr>
              <w:t>20</w:t>
            </w:r>
            <w:r w:rsidR="00D90B94">
              <w:rPr>
                <w:rFonts w:eastAsia="宋体" w:hint="eastAsia"/>
                <w:snapToGrid/>
                <w:sz w:val="18"/>
                <w:szCs w:val="18"/>
              </w:rPr>
              <w:t>/</w:t>
            </w:r>
            <w:r w:rsidR="00830C53">
              <w:rPr>
                <w:rFonts w:eastAsia="宋体" w:hint="eastAsia"/>
                <w:snapToGrid/>
                <w:sz w:val="18"/>
                <w:szCs w:val="18"/>
              </w:rPr>
              <w:t>5</w:t>
            </w:r>
            <w:r w:rsidR="00D90B94">
              <w:rPr>
                <w:rFonts w:eastAsia="宋体" w:hint="eastAsia"/>
                <w:snapToGrid/>
                <w:sz w:val="18"/>
                <w:szCs w:val="18"/>
              </w:rPr>
              <w:t>/1</w:t>
            </w:r>
            <w:r w:rsidR="00830C53">
              <w:rPr>
                <w:rFonts w:eastAsia="宋体" w:hint="eastAsia"/>
                <w:snapToGrid/>
                <w:sz w:val="18"/>
                <w:szCs w:val="18"/>
              </w:rPr>
              <w:t>1</w:t>
            </w:r>
          </w:p>
        </w:tc>
        <w:tc>
          <w:tcPr>
            <w:tcW w:w="360" w:type="pct"/>
            <w:tcBorders>
              <w:top w:val="single" w:sz="4" w:space="0" w:color="auto"/>
              <w:left w:val="nil"/>
              <w:bottom w:val="single" w:sz="4" w:space="0" w:color="auto"/>
              <w:right w:val="single" w:sz="4" w:space="0" w:color="auto"/>
            </w:tcBorders>
            <w:vAlign w:val="center"/>
            <w:hideMark/>
          </w:tcPr>
          <w:p w:rsidR="007B7E3C" w:rsidRPr="00096788" w:rsidRDefault="007B7E3C" w:rsidP="0030747D">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sidR="00D90B94">
              <w:rPr>
                <w:rFonts w:eastAsia="宋体" w:hint="eastAsia"/>
                <w:snapToGrid/>
                <w:sz w:val="18"/>
                <w:szCs w:val="18"/>
              </w:rPr>
              <w:t>20/</w:t>
            </w:r>
            <w:r w:rsidR="0030747D">
              <w:rPr>
                <w:rFonts w:eastAsia="宋体" w:hint="eastAsia"/>
                <w:snapToGrid/>
                <w:sz w:val="18"/>
                <w:szCs w:val="18"/>
              </w:rPr>
              <w:t>6</w:t>
            </w:r>
            <w:r w:rsidR="00D90B94">
              <w:rPr>
                <w:rFonts w:eastAsia="宋体" w:hint="eastAsia"/>
                <w:snapToGrid/>
                <w:sz w:val="18"/>
                <w:szCs w:val="18"/>
              </w:rPr>
              <w:t>/</w:t>
            </w:r>
            <w:r w:rsidR="00830C53">
              <w:rPr>
                <w:rFonts w:eastAsia="宋体" w:hint="eastAsia"/>
                <w:snapToGrid/>
                <w:sz w:val="18"/>
                <w:szCs w:val="18"/>
              </w:rPr>
              <w:t>9</w:t>
            </w:r>
          </w:p>
        </w:tc>
        <w:tc>
          <w:tcPr>
            <w:tcW w:w="403" w:type="pct"/>
            <w:tcBorders>
              <w:top w:val="single" w:sz="4" w:space="0" w:color="auto"/>
              <w:left w:val="nil"/>
              <w:bottom w:val="single" w:sz="4" w:space="0" w:color="auto"/>
              <w:right w:val="single" w:sz="4" w:space="0" w:color="auto"/>
            </w:tcBorders>
            <w:vAlign w:val="center"/>
            <w:hideMark/>
          </w:tcPr>
          <w:p w:rsidR="007B7E3C" w:rsidRPr="00096788" w:rsidRDefault="007B7E3C" w:rsidP="00A92D19">
            <w:pPr>
              <w:widowControl/>
              <w:autoSpaceDE/>
              <w:autoSpaceDN/>
              <w:snapToGrid/>
              <w:spacing w:line="240" w:lineRule="auto"/>
              <w:ind w:firstLine="0"/>
              <w:jc w:val="center"/>
              <w:rPr>
                <w:rFonts w:eastAsia="宋体"/>
                <w:snapToGrid/>
                <w:sz w:val="22"/>
                <w:szCs w:val="22"/>
              </w:rPr>
            </w:pPr>
            <w:r w:rsidRPr="00096788">
              <w:rPr>
                <w:rFonts w:eastAsia="宋体" w:hint="eastAsia"/>
                <w:snapToGrid/>
                <w:sz w:val="18"/>
                <w:szCs w:val="18"/>
              </w:rPr>
              <w:t>《公路安全保护条例》</w:t>
            </w:r>
            <w:r w:rsidRPr="00096788">
              <w:rPr>
                <w:rFonts w:eastAsia="宋体"/>
                <w:snapToGrid/>
                <w:sz w:val="18"/>
                <w:szCs w:val="18"/>
              </w:rPr>
              <w:t>(</w:t>
            </w:r>
            <w:r w:rsidRPr="00096788">
              <w:rPr>
                <w:rFonts w:eastAsia="宋体" w:hint="eastAsia"/>
                <w:snapToGrid/>
                <w:sz w:val="18"/>
                <w:szCs w:val="18"/>
              </w:rPr>
              <w:t>国务院令第</w:t>
            </w:r>
            <w:r w:rsidRPr="00096788">
              <w:rPr>
                <w:rFonts w:eastAsia="宋体"/>
                <w:snapToGrid/>
                <w:sz w:val="18"/>
                <w:szCs w:val="18"/>
              </w:rPr>
              <w:t>593</w:t>
            </w:r>
            <w:r w:rsidRPr="00096788">
              <w:rPr>
                <w:rFonts w:eastAsia="宋体" w:hint="eastAsia"/>
                <w:snapToGrid/>
                <w:sz w:val="18"/>
                <w:szCs w:val="18"/>
              </w:rPr>
              <w:t>号</w:t>
            </w:r>
            <w:r w:rsidRPr="00096788">
              <w:rPr>
                <w:rFonts w:eastAsia="宋体"/>
                <w:snapToGrid/>
                <w:sz w:val="18"/>
                <w:szCs w:val="18"/>
              </w:rPr>
              <w:t>)</w:t>
            </w:r>
            <w:r w:rsidRPr="00096788">
              <w:rPr>
                <w:rFonts w:eastAsia="宋体" w:hint="eastAsia"/>
                <w:snapToGrid/>
                <w:sz w:val="18"/>
                <w:szCs w:val="18"/>
              </w:rPr>
              <w:t>第</w:t>
            </w:r>
            <w:r>
              <w:rPr>
                <w:rFonts w:eastAsia="宋体" w:hint="eastAsia"/>
                <w:snapToGrid/>
                <w:sz w:val="18"/>
                <w:szCs w:val="18"/>
              </w:rPr>
              <w:t>33</w:t>
            </w:r>
            <w:r w:rsidRPr="00096788">
              <w:rPr>
                <w:rFonts w:eastAsia="宋体" w:hint="eastAsia"/>
                <w:snapToGrid/>
                <w:sz w:val="18"/>
                <w:szCs w:val="18"/>
              </w:rPr>
              <w:t>条</w:t>
            </w:r>
            <w:r>
              <w:rPr>
                <w:rFonts w:eastAsia="宋体" w:hint="eastAsia"/>
                <w:snapToGrid/>
                <w:sz w:val="18"/>
                <w:szCs w:val="18"/>
              </w:rPr>
              <w:t>第</w:t>
            </w:r>
            <w:r>
              <w:rPr>
                <w:rFonts w:eastAsia="宋体" w:hint="eastAsia"/>
                <w:snapToGrid/>
                <w:sz w:val="18"/>
                <w:szCs w:val="18"/>
              </w:rPr>
              <w:t>1</w:t>
            </w:r>
            <w:r>
              <w:rPr>
                <w:rFonts w:eastAsia="宋体" w:hint="eastAsia"/>
                <w:snapToGrid/>
                <w:sz w:val="18"/>
                <w:szCs w:val="18"/>
              </w:rPr>
              <w:t>款</w:t>
            </w:r>
          </w:p>
        </w:tc>
      </w:tr>
      <w:tr w:rsidR="00830C53" w:rsidRPr="00096788" w:rsidTr="00830C53">
        <w:trPr>
          <w:trHeight w:val="2121"/>
        </w:trPr>
        <w:tc>
          <w:tcPr>
            <w:tcW w:w="151" w:type="pct"/>
            <w:tcBorders>
              <w:top w:val="single" w:sz="4" w:space="0" w:color="auto"/>
              <w:left w:val="single" w:sz="4" w:space="0" w:color="auto"/>
              <w:bottom w:val="single" w:sz="4" w:space="0" w:color="auto"/>
              <w:right w:val="single" w:sz="4" w:space="0" w:color="auto"/>
            </w:tcBorders>
            <w:vAlign w:val="center"/>
          </w:tcPr>
          <w:p w:rsidR="00830C53" w:rsidRPr="00A74301" w:rsidRDefault="00830C53" w:rsidP="00056D16">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lastRenderedPageBreak/>
              <w:t>2</w:t>
            </w:r>
          </w:p>
        </w:tc>
        <w:tc>
          <w:tcPr>
            <w:tcW w:w="361" w:type="pct"/>
            <w:tcBorders>
              <w:top w:val="single" w:sz="4" w:space="0" w:color="auto"/>
              <w:left w:val="nil"/>
              <w:bottom w:val="single" w:sz="4" w:space="0" w:color="auto"/>
              <w:right w:val="single" w:sz="4" w:space="0" w:color="auto"/>
            </w:tcBorders>
            <w:vAlign w:val="center"/>
            <w:hideMark/>
          </w:tcPr>
          <w:p w:rsidR="00830C53" w:rsidRPr="00096788" w:rsidRDefault="00830C53" w:rsidP="00056D16">
            <w:pPr>
              <w:widowControl/>
              <w:autoSpaceDE/>
              <w:autoSpaceDN/>
              <w:snapToGrid/>
              <w:spacing w:line="240" w:lineRule="auto"/>
              <w:ind w:firstLine="0"/>
              <w:jc w:val="center"/>
              <w:rPr>
                <w:rFonts w:eastAsia="宋体"/>
                <w:snapToGrid/>
                <w:sz w:val="22"/>
                <w:szCs w:val="22"/>
              </w:rPr>
            </w:pPr>
            <w:r>
              <w:rPr>
                <w:rFonts w:eastAsia="宋体" w:hint="eastAsia"/>
                <w:bCs/>
                <w:snapToGrid/>
                <w:sz w:val="21"/>
                <w:szCs w:val="21"/>
              </w:rPr>
              <w:t>连云港市连云运输管理所</w:t>
            </w:r>
          </w:p>
        </w:tc>
        <w:tc>
          <w:tcPr>
            <w:tcW w:w="320" w:type="pct"/>
            <w:tcBorders>
              <w:top w:val="single" w:sz="4" w:space="0" w:color="auto"/>
              <w:left w:val="nil"/>
              <w:bottom w:val="single" w:sz="4" w:space="0" w:color="auto"/>
              <w:right w:val="single" w:sz="4" w:space="0" w:color="auto"/>
            </w:tcBorders>
            <w:vAlign w:val="center"/>
            <w:hideMark/>
          </w:tcPr>
          <w:p w:rsidR="00830C53" w:rsidRPr="00096788" w:rsidRDefault="00830C53" w:rsidP="00056D16">
            <w:pPr>
              <w:widowControl/>
              <w:autoSpaceDE/>
              <w:autoSpaceDN/>
              <w:snapToGrid/>
              <w:spacing w:line="240" w:lineRule="auto"/>
              <w:ind w:firstLine="0"/>
              <w:jc w:val="center"/>
              <w:rPr>
                <w:rFonts w:eastAsia="宋体"/>
                <w:snapToGrid/>
                <w:sz w:val="18"/>
                <w:szCs w:val="18"/>
              </w:rPr>
            </w:pPr>
            <w:r w:rsidRPr="007B1E15">
              <w:rPr>
                <w:rFonts w:eastAsia="宋体" w:hint="eastAsia"/>
                <w:snapToGrid/>
                <w:sz w:val="21"/>
                <w:szCs w:val="21"/>
              </w:rPr>
              <w:t>一超四罚</w:t>
            </w:r>
          </w:p>
        </w:tc>
        <w:tc>
          <w:tcPr>
            <w:tcW w:w="360" w:type="pct"/>
            <w:tcBorders>
              <w:top w:val="single" w:sz="4" w:space="0" w:color="auto"/>
              <w:left w:val="nil"/>
              <w:bottom w:val="single" w:sz="4" w:space="0" w:color="auto"/>
              <w:right w:val="single" w:sz="4" w:space="0" w:color="auto"/>
            </w:tcBorders>
            <w:vAlign w:val="center"/>
            <w:hideMark/>
          </w:tcPr>
          <w:p w:rsidR="00830C53" w:rsidRPr="00096788" w:rsidRDefault="00830C53" w:rsidP="00830C53">
            <w:pPr>
              <w:widowControl/>
              <w:autoSpaceDE/>
              <w:autoSpaceDN/>
              <w:snapToGrid/>
              <w:spacing w:line="240" w:lineRule="auto"/>
              <w:ind w:firstLine="0"/>
              <w:jc w:val="center"/>
              <w:rPr>
                <w:rFonts w:eastAsia="宋体"/>
                <w:snapToGrid/>
                <w:sz w:val="18"/>
                <w:szCs w:val="18"/>
              </w:rPr>
            </w:pPr>
            <w:r w:rsidRPr="00A74301">
              <w:rPr>
                <w:rFonts w:eastAsia="宋体" w:hint="eastAsia"/>
                <w:snapToGrid/>
                <w:sz w:val="21"/>
                <w:szCs w:val="21"/>
              </w:rPr>
              <w:t>责令</w:t>
            </w:r>
            <w:r>
              <w:rPr>
                <w:rFonts w:eastAsia="宋体" w:hint="eastAsia"/>
                <w:snapToGrid/>
                <w:sz w:val="21"/>
                <w:szCs w:val="21"/>
              </w:rPr>
              <w:t>7</w:t>
            </w:r>
            <w:r w:rsidRPr="00A74301">
              <w:rPr>
                <w:rFonts w:eastAsia="宋体" w:hint="eastAsia"/>
                <w:snapToGrid/>
                <w:sz w:val="21"/>
                <w:szCs w:val="21"/>
              </w:rPr>
              <w:t>日内改正、责令道路运输企业停业整顿</w:t>
            </w:r>
            <w:r>
              <w:rPr>
                <w:rFonts w:eastAsia="宋体" w:hint="eastAsia"/>
                <w:snapToGrid/>
                <w:sz w:val="21"/>
                <w:szCs w:val="21"/>
              </w:rPr>
              <w:t>30</w:t>
            </w:r>
            <w:r w:rsidRPr="00A74301">
              <w:rPr>
                <w:rFonts w:eastAsia="宋体" w:hint="eastAsia"/>
                <w:snapToGrid/>
                <w:sz w:val="21"/>
                <w:szCs w:val="21"/>
              </w:rPr>
              <w:t>日、记道路运输</w:t>
            </w:r>
            <w:r>
              <w:rPr>
                <w:rFonts w:eastAsia="宋体" w:hint="eastAsia"/>
                <w:snapToGrid/>
                <w:sz w:val="21"/>
                <w:szCs w:val="21"/>
              </w:rPr>
              <w:t>经营许可证件</w:t>
            </w:r>
            <w:r w:rsidRPr="00A74301">
              <w:rPr>
                <w:rFonts w:eastAsia="宋体"/>
                <w:snapToGrid/>
                <w:sz w:val="21"/>
                <w:szCs w:val="21"/>
              </w:rPr>
              <w:t>10</w:t>
            </w:r>
            <w:r w:rsidRPr="00A74301">
              <w:rPr>
                <w:rFonts w:eastAsia="宋体" w:hint="eastAsia"/>
                <w:snapToGrid/>
                <w:sz w:val="21"/>
                <w:szCs w:val="21"/>
              </w:rPr>
              <w:t>分</w:t>
            </w:r>
            <w:r>
              <w:rPr>
                <w:rFonts w:eastAsia="宋体" w:hint="eastAsia"/>
                <w:snapToGrid/>
                <w:sz w:val="21"/>
                <w:szCs w:val="21"/>
              </w:rPr>
              <w:t>。</w:t>
            </w:r>
          </w:p>
        </w:tc>
        <w:tc>
          <w:tcPr>
            <w:tcW w:w="1684" w:type="pct"/>
            <w:tcBorders>
              <w:top w:val="single" w:sz="4" w:space="0" w:color="auto"/>
              <w:left w:val="nil"/>
              <w:bottom w:val="single" w:sz="4" w:space="0" w:color="auto"/>
              <w:right w:val="single" w:sz="4" w:space="0" w:color="auto"/>
            </w:tcBorders>
            <w:vAlign w:val="center"/>
            <w:hideMark/>
          </w:tcPr>
          <w:p w:rsidR="00830C53" w:rsidRPr="00562390" w:rsidRDefault="0030747D" w:rsidP="00A51E4E">
            <w:pPr>
              <w:rPr>
                <w:rFonts w:asciiTheme="minorEastAsia" w:eastAsiaTheme="minorEastAsia" w:hAnsiTheme="minorEastAsia"/>
                <w:sz w:val="18"/>
                <w:szCs w:val="18"/>
              </w:rPr>
            </w:pPr>
            <w:r w:rsidRPr="00562390">
              <w:rPr>
                <w:rFonts w:asciiTheme="minorEastAsia" w:eastAsiaTheme="minorEastAsia" w:hAnsiTheme="minorEastAsia" w:hint="eastAsia"/>
                <w:color w:val="344B50"/>
                <w:sz w:val="18"/>
                <w:szCs w:val="18"/>
              </w:rPr>
              <w:t>当事人连云港市林源祥建筑工程有限公司驾驶员谢征兵驾驶苏GC2975于2020年4月1日在莒扬线（242省道）-1公里600米实施载物未超过30%超限违法行为，被连云港市赣榆区公安局交通警察大队查处。由赣榆区超限检测站进行驳载，处罚200元。驾驶员朱延磊驾驶苏GC2975于2020年4月11日在莒扬线（242省道）-1公里600米实施载物未超过30%超限违法行为，被连云港市赣榆区公安局交通警察大队查处。由赣榆区超限检测站进行驳载，处罚200元。上述车辆在该公司《道路运输经营许可证》自然年度周期内，占该公司持《道路运输证》货运车辆总数2辆的100%</w:t>
            </w:r>
            <w:r w:rsidR="00830C53" w:rsidRPr="00562390">
              <w:rPr>
                <w:rFonts w:asciiTheme="minorEastAsia" w:eastAsiaTheme="minorEastAsia" w:hAnsiTheme="minorEastAsia" w:hint="eastAsia"/>
                <w:sz w:val="18"/>
                <w:szCs w:val="18"/>
              </w:rPr>
              <w:t>。</w:t>
            </w:r>
          </w:p>
          <w:p w:rsidR="00830C53" w:rsidRDefault="00830C53" w:rsidP="00A51E4E">
            <w:pPr>
              <w:rPr>
                <w:sz w:val="24"/>
              </w:rPr>
            </w:pPr>
          </w:p>
          <w:p w:rsidR="00830C53" w:rsidRPr="00A51E4E" w:rsidRDefault="00830C53" w:rsidP="00056D16">
            <w:pPr>
              <w:widowControl/>
              <w:autoSpaceDE/>
              <w:autoSpaceDN/>
              <w:snapToGrid/>
              <w:spacing w:line="240" w:lineRule="auto"/>
              <w:ind w:firstLine="0"/>
              <w:jc w:val="center"/>
              <w:rPr>
                <w:rFonts w:eastAsia="宋体"/>
                <w:snapToGrid/>
                <w:sz w:val="18"/>
                <w:szCs w:val="18"/>
              </w:rPr>
            </w:pPr>
          </w:p>
        </w:tc>
        <w:tc>
          <w:tcPr>
            <w:tcW w:w="278" w:type="pct"/>
            <w:tcBorders>
              <w:top w:val="single" w:sz="4" w:space="0" w:color="auto"/>
              <w:left w:val="nil"/>
              <w:bottom w:val="single" w:sz="4" w:space="0" w:color="auto"/>
              <w:right w:val="single" w:sz="4" w:space="0" w:color="auto"/>
            </w:tcBorders>
            <w:vAlign w:val="center"/>
            <w:hideMark/>
          </w:tcPr>
          <w:p w:rsidR="00830C53" w:rsidRPr="00A74301" w:rsidRDefault="00830C53" w:rsidP="00A74301">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连云港</w:t>
            </w:r>
            <w:r w:rsidR="0030747D">
              <w:rPr>
                <w:rFonts w:eastAsia="宋体" w:hint="eastAsia"/>
                <w:snapToGrid/>
                <w:sz w:val="21"/>
                <w:szCs w:val="21"/>
              </w:rPr>
              <w:t>林源祥建筑工程</w:t>
            </w:r>
            <w:r>
              <w:rPr>
                <w:rFonts w:eastAsia="宋体" w:hint="eastAsia"/>
                <w:snapToGrid/>
                <w:sz w:val="21"/>
                <w:szCs w:val="21"/>
              </w:rPr>
              <w:t>有</w:t>
            </w:r>
            <w:r w:rsidRPr="00A74301">
              <w:rPr>
                <w:rFonts w:eastAsia="宋体" w:hint="eastAsia"/>
                <w:snapToGrid/>
                <w:sz w:val="21"/>
                <w:szCs w:val="21"/>
              </w:rPr>
              <w:t>限公司</w:t>
            </w:r>
          </w:p>
        </w:tc>
        <w:tc>
          <w:tcPr>
            <w:tcW w:w="281" w:type="pct"/>
            <w:tcBorders>
              <w:top w:val="single" w:sz="4" w:space="0" w:color="auto"/>
              <w:left w:val="nil"/>
              <w:bottom w:val="single" w:sz="4" w:space="0" w:color="auto"/>
              <w:right w:val="single" w:sz="4" w:space="0" w:color="auto"/>
            </w:tcBorders>
            <w:vAlign w:val="center"/>
            <w:hideMark/>
          </w:tcPr>
          <w:p w:rsidR="00830C53" w:rsidRPr="00096788" w:rsidRDefault="00830C53" w:rsidP="00056D16">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481" w:type="pct"/>
            <w:tcBorders>
              <w:top w:val="single" w:sz="4" w:space="0" w:color="auto"/>
              <w:left w:val="nil"/>
              <w:bottom w:val="single" w:sz="4" w:space="0" w:color="auto"/>
              <w:right w:val="single" w:sz="4" w:space="0" w:color="auto"/>
            </w:tcBorders>
            <w:vAlign w:val="center"/>
            <w:hideMark/>
          </w:tcPr>
          <w:p w:rsidR="00830C53" w:rsidRPr="00096788" w:rsidRDefault="00830C53" w:rsidP="008C523F">
            <w:pPr>
              <w:widowControl/>
              <w:autoSpaceDE/>
              <w:autoSpaceDN/>
              <w:snapToGrid/>
              <w:spacing w:line="240" w:lineRule="auto"/>
              <w:ind w:firstLine="0"/>
              <w:jc w:val="center"/>
              <w:rPr>
                <w:rFonts w:eastAsia="宋体"/>
                <w:snapToGrid/>
                <w:sz w:val="22"/>
                <w:szCs w:val="22"/>
              </w:rPr>
            </w:pPr>
            <w:r w:rsidRPr="00830C53">
              <w:rPr>
                <w:rFonts w:hint="eastAsia"/>
                <w:sz w:val="24"/>
                <w:szCs w:val="24"/>
              </w:rPr>
              <w:t>91320703MA1YE5YT35</w:t>
            </w:r>
          </w:p>
        </w:tc>
        <w:tc>
          <w:tcPr>
            <w:tcW w:w="321" w:type="pct"/>
            <w:tcBorders>
              <w:top w:val="single" w:sz="4" w:space="0" w:color="auto"/>
              <w:left w:val="nil"/>
              <w:bottom w:val="single" w:sz="4" w:space="0" w:color="auto"/>
              <w:right w:val="single" w:sz="4" w:space="0" w:color="auto"/>
            </w:tcBorders>
            <w:vAlign w:val="center"/>
            <w:hideMark/>
          </w:tcPr>
          <w:p w:rsidR="00830C53" w:rsidRPr="00096788" w:rsidRDefault="00830C53" w:rsidP="00830C53">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2020/5/13</w:t>
            </w:r>
          </w:p>
        </w:tc>
        <w:tc>
          <w:tcPr>
            <w:tcW w:w="360" w:type="pct"/>
            <w:tcBorders>
              <w:top w:val="single" w:sz="4" w:space="0" w:color="auto"/>
              <w:left w:val="nil"/>
              <w:bottom w:val="single" w:sz="4" w:space="0" w:color="auto"/>
              <w:right w:val="single" w:sz="4" w:space="0" w:color="auto"/>
            </w:tcBorders>
            <w:vAlign w:val="center"/>
            <w:hideMark/>
          </w:tcPr>
          <w:p w:rsidR="00830C53" w:rsidRPr="00096788" w:rsidRDefault="00830C53" w:rsidP="0030747D">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2020/</w:t>
            </w:r>
            <w:r w:rsidR="0030747D">
              <w:rPr>
                <w:rFonts w:eastAsia="宋体" w:hint="eastAsia"/>
                <w:snapToGrid/>
                <w:sz w:val="18"/>
                <w:szCs w:val="18"/>
              </w:rPr>
              <w:t>6</w:t>
            </w:r>
            <w:r>
              <w:rPr>
                <w:rFonts w:eastAsia="宋体" w:hint="eastAsia"/>
                <w:snapToGrid/>
                <w:sz w:val="18"/>
                <w:szCs w:val="18"/>
              </w:rPr>
              <w:t>/11</w:t>
            </w:r>
          </w:p>
        </w:tc>
        <w:tc>
          <w:tcPr>
            <w:tcW w:w="403" w:type="pct"/>
            <w:tcBorders>
              <w:top w:val="single" w:sz="4" w:space="0" w:color="auto"/>
              <w:left w:val="nil"/>
              <w:bottom w:val="single" w:sz="4" w:space="0" w:color="auto"/>
              <w:right w:val="single" w:sz="4" w:space="0" w:color="auto"/>
            </w:tcBorders>
            <w:vAlign w:val="center"/>
            <w:hideMark/>
          </w:tcPr>
          <w:p w:rsidR="00830C53" w:rsidRPr="00096788" w:rsidRDefault="00830C53" w:rsidP="00056D16">
            <w:pPr>
              <w:widowControl/>
              <w:autoSpaceDE/>
              <w:autoSpaceDN/>
              <w:snapToGrid/>
              <w:spacing w:line="240" w:lineRule="auto"/>
              <w:ind w:firstLine="0"/>
              <w:jc w:val="center"/>
              <w:rPr>
                <w:rFonts w:eastAsia="宋体"/>
                <w:snapToGrid/>
                <w:sz w:val="22"/>
                <w:szCs w:val="22"/>
              </w:rPr>
            </w:pPr>
            <w:r w:rsidRPr="00096788">
              <w:rPr>
                <w:rFonts w:eastAsia="宋体" w:hint="eastAsia"/>
                <w:snapToGrid/>
                <w:sz w:val="18"/>
                <w:szCs w:val="18"/>
              </w:rPr>
              <w:t>《公路安全保护条例》</w:t>
            </w:r>
            <w:r w:rsidRPr="00096788">
              <w:rPr>
                <w:rFonts w:eastAsia="宋体"/>
                <w:snapToGrid/>
                <w:sz w:val="18"/>
                <w:szCs w:val="18"/>
              </w:rPr>
              <w:t>(</w:t>
            </w:r>
            <w:r w:rsidRPr="00096788">
              <w:rPr>
                <w:rFonts w:eastAsia="宋体" w:hint="eastAsia"/>
                <w:snapToGrid/>
                <w:sz w:val="18"/>
                <w:szCs w:val="18"/>
              </w:rPr>
              <w:t>国务院令第</w:t>
            </w:r>
            <w:r w:rsidRPr="00096788">
              <w:rPr>
                <w:rFonts w:eastAsia="宋体"/>
                <w:snapToGrid/>
                <w:sz w:val="18"/>
                <w:szCs w:val="18"/>
              </w:rPr>
              <w:t>593</w:t>
            </w:r>
            <w:r w:rsidRPr="00096788">
              <w:rPr>
                <w:rFonts w:eastAsia="宋体" w:hint="eastAsia"/>
                <w:snapToGrid/>
                <w:sz w:val="18"/>
                <w:szCs w:val="18"/>
              </w:rPr>
              <w:t>号</w:t>
            </w:r>
            <w:r w:rsidRPr="00096788">
              <w:rPr>
                <w:rFonts w:eastAsia="宋体"/>
                <w:snapToGrid/>
                <w:sz w:val="18"/>
                <w:szCs w:val="18"/>
              </w:rPr>
              <w:t>)</w:t>
            </w:r>
            <w:r w:rsidRPr="00096788">
              <w:rPr>
                <w:rFonts w:eastAsia="宋体" w:hint="eastAsia"/>
                <w:snapToGrid/>
                <w:sz w:val="18"/>
                <w:szCs w:val="18"/>
              </w:rPr>
              <w:t>第</w:t>
            </w:r>
            <w:r>
              <w:rPr>
                <w:rFonts w:eastAsia="宋体" w:hint="eastAsia"/>
                <w:snapToGrid/>
                <w:sz w:val="18"/>
                <w:szCs w:val="18"/>
              </w:rPr>
              <w:t>33</w:t>
            </w:r>
            <w:r w:rsidRPr="00096788">
              <w:rPr>
                <w:rFonts w:eastAsia="宋体" w:hint="eastAsia"/>
                <w:snapToGrid/>
                <w:sz w:val="18"/>
                <w:szCs w:val="18"/>
              </w:rPr>
              <w:t>条</w:t>
            </w:r>
            <w:r>
              <w:rPr>
                <w:rFonts w:eastAsia="宋体" w:hint="eastAsia"/>
                <w:snapToGrid/>
                <w:sz w:val="18"/>
                <w:szCs w:val="18"/>
              </w:rPr>
              <w:t>第</w:t>
            </w:r>
            <w:r>
              <w:rPr>
                <w:rFonts w:eastAsia="宋体" w:hint="eastAsia"/>
                <w:snapToGrid/>
                <w:sz w:val="18"/>
                <w:szCs w:val="18"/>
              </w:rPr>
              <w:t>1</w:t>
            </w:r>
            <w:r>
              <w:rPr>
                <w:rFonts w:eastAsia="宋体" w:hint="eastAsia"/>
                <w:snapToGrid/>
                <w:sz w:val="18"/>
                <w:szCs w:val="18"/>
              </w:rPr>
              <w:t>款</w:t>
            </w:r>
          </w:p>
        </w:tc>
      </w:tr>
      <w:tr w:rsidR="00830C53" w:rsidRPr="00096788" w:rsidTr="00830C53">
        <w:trPr>
          <w:trHeight w:val="1978"/>
        </w:trPr>
        <w:tc>
          <w:tcPr>
            <w:tcW w:w="151" w:type="pct"/>
            <w:tcBorders>
              <w:top w:val="single" w:sz="4" w:space="0" w:color="auto"/>
              <w:left w:val="single" w:sz="4" w:space="0" w:color="auto"/>
              <w:bottom w:val="single" w:sz="4" w:space="0" w:color="auto"/>
              <w:right w:val="single" w:sz="4" w:space="0" w:color="auto"/>
            </w:tcBorders>
            <w:vAlign w:val="center"/>
          </w:tcPr>
          <w:p w:rsidR="00830C53" w:rsidRDefault="00830C53" w:rsidP="00056D16">
            <w:pPr>
              <w:widowControl/>
              <w:autoSpaceDE/>
              <w:autoSpaceDN/>
              <w:snapToGrid/>
              <w:spacing w:line="240" w:lineRule="auto"/>
              <w:ind w:firstLine="0"/>
              <w:jc w:val="center"/>
              <w:rPr>
                <w:rFonts w:eastAsia="宋体"/>
                <w:snapToGrid/>
                <w:sz w:val="22"/>
                <w:szCs w:val="22"/>
              </w:rPr>
            </w:pPr>
          </w:p>
        </w:tc>
        <w:tc>
          <w:tcPr>
            <w:tcW w:w="361" w:type="pct"/>
            <w:tcBorders>
              <w:top w:val="single" w:sz="4" w:space="0" w:color="auto"/>
              <w:left w:val="nil"/>
              <w:bottom w:val="single" w:sz="4" w:space="0" w:color="auto"/>
              <w:right w:val="single" w:sz="4" w:space="0" w:color="auto"/>
            </w:tcBorders>
            <w:vAlign w:val="center"/>
          </w:tcPr>
          <w:p w:rsidR="00830C53" w:rsidRPr="00096788" w:rsidRDefault="00830C53" w:rsidP="00056D16">
            <w:pPr>
              <w:widowControl/>
              <w:autoSpaceDE/>
              <w:autoSpaceDN/>
              <w:snapToGrid/>
              <w:spacing w:line="240" w:lineRule="auto"/>
              <w:ind w:firstLine="0"/>
              <w:jc w:val="center"/>
              <w:rPr>
                <w:rFonts w:eastAsia="宋体"/>
                <w:snapToGrid/>
                <w:sz w:val="22"/>
                <w:szCs w:val="22"/>
              </w:rPr>
            </w:pPr>
          </w:p>
        </w:tc>
        <w:tc>
          <w:tcPr>
            <w:tcW w:w="320" w:type="pct"/>
            <w:tcBorders>
              <w:top w:val="single" w:sz="4" w:space="0" w:color="auto"/>
              <w:left w:val="nil"/>
              <w:bottom w:val="single" w:sz="4" w:space="0" w:color="auto"/>
              <w:right w:val="single" w:sz="4" w:space="0" w:color="auto"/>
            </w:tcBorders>
            <w:vAlign w:val="center"/>
          </w:tcPr>
          <w:p w:rsidR="00830C53" w:rsidRPr="00096788" w:rsidRDefault="00830C53" w:rsidP="00056D16">
            <w:pPr>
              <w:widowControl/>
              <w:autoSpaceDE/>
              <w:autoSpaceDN/>
              <w:snapToGrid/>
              <w:spacing w:line="240" w:lineRule="auto"/>
              <w:ind w:firstLine="0"/>
              <w:jc w:val="center"/>
              <w:rPr>
                <w:rFonts w:eastAsia="宋体"/>
                <w:snapToGrid/>
                <w:sz w:val="18"/>
                <w:szCs w:val="18"/>
              </w:rPr>
            </w:pPr>
          </w:p>
        </w:tc>
        <w:tc>
          <w:tcPr>
            <w:tcW w:w="360" w:type="pct"/>
            <w:tcBorders>
              <w:top w:val="single" w:sz="4" w:space="0" w:color="auto"/>
              <w:left w:val="nil"/>
              <w:bottom w:val="single" w:sz="4" w:space="0" w:color="auto"/>
              <w:right w:val="single" w:sz="4" w:space="0" w:color="auto"/>
            </w:tcBorders>
            <w:vAlign w:val="center"/>
          </w:tcPr>
          <w:p w:rsidR="00830C53" w:rsidRPr="00096788" w:rsidRDefault="00830C53" w:rsidP="00056D16">
            <w:pPr>
              <w:widowControl/>
              <w:autoSpaceDE/>
              <w:autoSpaceDN/>
              <w:snapToGrid/>
              <w:spacing w:line="240" w:lineRule="auto"/>
              <w:ind w:firstLine="0"/>
              <w:jc w:val="center"/>
              <w:rPr>
                <w:rFonts w:eastAsia="宋体"/>
                <w:snapToGrid/>
                <w:sz w:val="18"/>
                <w:szCs w:val="18"/>
              </w:rPr>
            </w:pPr>
          </w:p>
        </w:tc>
        <w:tc>
          <w:tcPr>
            <w:tcW w:w="1684" w:type="pct"/>
            <w:tcBorders>
              <w:top w:val="single" w:sz="4" w:space="0" w:color="auto"/>
              <w:left w:val="nil"/>
              <w:bottom w:val="single" w:sz="4" w:space="0" w:color="auto"/>
              <w:right w:val="single" w:sz="4" w:space="0" w:color="auto"/>
            </w:tcBorders>
            <w:vAlign w:val="center"/>
          </w:tcPr>
          <w:p w:rsidR="00830C53" w:rsidRPr="00096788" w:rsidRDefault="00830C53" w:rsidP="00056D16">
            <w:pPr>
              <w:widowControl/>
              <w:autoSpaceDE/>
              <w:autoSpaceDN/>
              <w:snapToGrid/>
              <w:spacing w:line="240" w:lineRule="auto"/>
              <w:ind w:firstLine="0"/>
              <w:jc w:val="center"/>
              <w:rPr>
                <w:rFonts w:eastAsia="宋体"/>
                <w:snapToGrid/>
                <w:sz w:val="18"/>
                <w:szCs w:val="18"/>
              </w:rPr>
            </w:pPr>
          </w:p>
        </w:tc>
        <w:tc>
          <w:tcPr>
            <w:tcW w:w="278" w:type="pct"/>
            <w:tcBorders>
              <w:top w:val="single" w:sz="4" w:space="0" w:color="auto"/>
              <w:left w:val="nil"/>
              <w:bottom w:val="single" w:sz="4" w:space="0" w:color="auto"/>
              <w:right w:val="single" w:sz="4" w:space="0" w:color="auto"/>
            </w:tcBorders>
            <w:vAlign w:val="center"/>
          </w:tcPr>
          <w:p w:rsidR="00830C53" w:rsidRPr="00A74301" w:rsidRDefault="00830C53" w:rsidP="008C523F">
            <w:pPr>
              <w:widowControl/>
              <w:autoSpaceDE/>
              <w:autoSpaceDN/>
              <w:snapToGrid/>
              <w:spacing w:line="240" w:lineRule="auto"/>
              <w:ind w:firstLine="0"/>
              <w:jc w:val="center"/>
              <w:rPr>
                <w:rFonts w:eastAsia="宋体"/>
                <w:snapToGrid/>
                <w:sz w:val="21"/>
                <w:szCs w:val="21"/>
              </w:rPr>
            </w:pPr>
          </w:p>
        </w:tc>
        <w:tc>
          <w:tcPr>
            <w:tcW w:w="281" w:type="pct"/>
            <w:tcBorders>
              <w:top w:val="single" w:sz="4" w:space="0" w:color="auto"/>
              <w:left w:val="nil"/>
              <w:bottom w:val="single" w:sz="4" w:space="0" w:color="auto"/>
              <w:right w:val="single" w:sz="4" w:space="0" w:color="auto"/>
            </w:tcBorders>
            <w:vAlign w:val="center"/>
          </w:tcPr>
          <w:p w:rsidR="00830C53" w:rsidRPr="00096788" w:rsidRDefault="00830C53" w:rsidP="00056D16">
            <w:pPr>
              <w:widowControl/>
              <w:autoSpaceDE/>
              <w:autoSpaceDN/>
              <w:snapToGrid/>
              <w:spacing w:line="240" w:lineRule="auto"/>
              <w:ind w:firstLine="0"/>
              <w:jc w:val="center"/>
              <w:rPr>
                <w:rFonts w:eastAsia="宋体"/>
                <w:snapToGrid/>
                <w:color w:val="333333"/>
                <w:sz w:val="22"/>
                <w:szCs w:val="22"/>
              </w:rPr>
            </w:pPr>
          </w:p>
        </w:tc>
        <w:tc>
          <w:tcPr>
            <w:tcW w:w="481" w:type="pct"/>
            <w:tcBorders>
              <w:top w:val="single" w:sz="4" w:space="0" w:color="auto"/>
              <w:left w:val="nil"/>
              <w:bottom w:val="single" w:sz="4" w:space="0" w:color="auto"/>
              <w:right w:val="single" w:sz="4" w:space="0" w:color="auto"/>
            </w:tcBorders>
            <w:vAlign w:val="center"/>
          </w:tcPr>
          <w:p w:rsidR="00830C53" w:rsidRPr="00096788" w:rsidRDefault="00830C53" w:rsidP="00056D16">
            <w:pPr>
              <w:widowControl/>
              <w:autoSpaceDE/>
              <w:autoSpaceDN/>
              <w:snapToGrid/>
              <w:spacing w:line="240" w:lineRule="auto"/>
              <w:ind w:firstLine="0"/>
              <w:jc w:val="center"/>
              <w:rPr>
                <w:rFonts w:eastAsia="宋体"/>
                <w:snapToGrid/>
                <w:sz w:val="22"/>
                <w:szCs w:val="22"/>
              </w:rPr>
            </w:pPr>
          </w:p>
        </w:tc>
        <w:tc>
          <w:tcPr>
            <w:tcW w:w="321" w:type="pct"/>
            <w:tcBorders>
              <w:top w:val="single" w:sz="4" w:space="0" w:color="auto"/>
              <w:left w:val="nil"/>
              <w:bottom w:val="single" w:sz="4" w:space="0" w:color="auto"/>
              <w:right w:val="single" w:sz="4" w:space="0" w:color="auto"/>
            </w:tcBorders>
            <w:vAlign w:val="center"/>
          </w:tcPr>
          <w:p w:rsidR="00830C53" w:rsidRPr="00096788" w:rsidRDefault="00830C53" w:rsidP="00056D16">
            <w:pPr>
              <w:widowControl/>
              <w:autoSpaceDE/>
              <w:autoSpaceDN/>
              <w:snapToGrid/>
              <w:spacing w:line="240" w:lineRule="auto"/>
              <w:ind w:firstLine="0"/>
              <w:jc w:val="center"/>
              <w:rPr>
                <w:rFonts w:eastAsia="宋体"/>
                <w:snapToGrid/>
                <w:sz w:val="18"/>
                <w:szCs w:val="18"/>
              </w:rPr>
            </w:pPr>
          </w:p>
        </w:tc>
        <w:tc>
          <w:tcPr>
            <w:tcW w:w="360" w:type="pct"/>
            <w:tcBorders>
              <w:top w:val="single" w:sz="4" w:space="0" w:color="auto"/>
              <w:left w:val="nil"/>
              <w:bottom w:val="single" w:sz="4" w:space="0" w:color="auto"/>
              <w:right w:val="single" w:sz="4" w:space="0" w:color="auto"/>
            </w:tcBorders>
            <w:vAlign w:val="center"/>
          </w:tcPr>
          <w:p w:rsidR="00830C53" w:rsidRPr="00096788" w:rsidRDefault="00830C53" w:rsidP="00056D16">
            <w:pPr>
              <w:widowControl/>
              <w:autoSpaceDE/>
              <w:autoSpaceDN/>
              <w:snapToGrid/>
              <w:spacing w:line="240" w:lineRule="auto"/>
              <w:ind w:firstLine="0"/>
              <w:jc w:val="center"/>
              <w:rPr>
                <w:rFonts w:eastAsia="宋体"/>
                <w:snapToGrid/>
                <w:sz w:val="18"/>
                <w:szCs w:val="18"/>
              </w:rPr>
            </w:pPr>
          </w:p>
        </w:tc>
        <w:tc>
          <w:tcPr>
            <w:tcW w:w="403" w:type="pct"/>
            <w:tcBorders>
              <w:top w:val="single" w:sz="4" w:space="0" w:color="auto"/>
              <w:left w:val="nil"/>
              <w:bottom w:val="single" w:sz="4" w:space="0" w:color="auto"/>
              <w:right w:val="single" w:sz="4" w:space="0" w:color="auto"/>
            </w:tcBorders>
            <w:vAlign w:val="center"/>
          </w:tcPr>
          <w:p w:rsidR="00830C53" w:rsidRPr="00096788" w:rsidRDefault="00830C53" w:rsidP="00056D16">
            <w:pPr>
              <w:widowControl/>
              <w:autoSpaceDE/>
              <w:autoSpaceDN/>
              <w:snapToGrid/>
              <w:spacing w:line="240" w:lineRule="auto"/>
              <w:ind w:firstLine="0"/>
              <w:jc w:val="center"/>
              <w:rPr>
                <w:rFonts w:eastAsia="宋体"/>
                <w:snapToGrid/>
                <w:sz w:val="22"/>
                <w:szCs w:val="22"/>
              </w:rPr>
            </w:pPr>
          </w:p>
        </w:tc>
      </w:tr>
    </w:tbl>
    <w:p w:rsidR="00745AE8" w:rsidRPr="007B1E15" w:rsidRDefault="00745AE8"/>
    <w:sectPr w:rsidR="00745AE8" w:rsidRPr="007B1E15" w:rsidSect="007B1E15">
      <w:pgSz w:w="20160" w:h="12240" w:orient="landscape" w:code="5"/>
      <w:pgMar w:top="1800" w:right="1440" w:bottom="1800" w:left="1440" w:header="851" w:footer="992" w:gutter="0"/>
      <w:cols w:space="425"/>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5E00" w:rsidRDefault="00085E00" w:rsidP="007B7E3C">
      <w:pPr>
        <w:spacing w:line="240" w:lineRule="auto"/>
      </w:pPr>
      <w:r>
        <w:separator/>
      </w:r>
    </w:p>
  </w:endnote>
  <w:endnote w:type="continuationSeparator" w:id="1">
    <w:p w:rsidR="00085E00" w:rsidRDefault="00085E00" w:rsidP="007B7E3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微软雅黑"/>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5E00" w:rsidRDefault="00085E00" w:rsidP="007B7E3C">
      <w:pPr>
        <w:spacing w:line="240" w:lineRule="auto"/>
      </w:pPr>
      <w:r>
        <w:separator/>
      </w:r>
    </w:p>
  </w:footnote>
  <w:footnote w:type="continuationSeparator" w:id="1">
    <w:p w:rsidR="00085E00" w:rsidRDefault="00085E00" w:rsidP="007B7E3C">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60"/>
  <w:drawingGridVerticalSpacing w:val="435"/>
  <w:displayHorizontalDrawingGridEvery w:val="0"/>
  <w:characterSpacingControl w:val="compressPunctuation"/>
  <w:hdrShapeDefaults>
    <o:shapedefaults v:ext="edit" spidmax="4096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B1E15"/>
    <w:rsid w:val="0006255B"/>
    <w:rsid w:val="00085E00"/>
    <w:rsid w:val="000F15C2"/>
    <w:rsid w:val="00107568"/>
    <w:rsid w:val="00196685"/>
    <w:rsid w:val="0030747D"/>
    <w:rsid w:val="00407C89"/>
    <w:rsid w:val="00423637"/>
    <w:rsid w:val="004251A0"/>
    <w:rsid w:val="00461574"/>
    <w:rsid w:val="004800A8"/>
    <w:rsid w:val="00562390"/>
    <w:rsid w:val="0059595D"/>
    <w:rsid w:val="005A28C2"/>
    <w:rsid w:val="005A6BA3"/>
    <w:rsid w:val="005D4C90"/>
    <w:rsid w:val="005E15B6"/>
    <w:rsid w:val="005F29D5"/>
    <w:rsid w:val="00612D11"/>
    <w:rsid w:val="0063343B"/>
    <w:rsid w:val="00677A6A"/>
    <w:rsid w:val="00744205"/>
    <w:rsid w:val="00745AE8"/>
    <w:rsid w:val="00766B7D"/>
    <w:rsid w:val="007B1E15"/>
    <w:rsid w:val="007B7E3C"/>
    <w:rsid w:val="00830C53"/>
    <w:rsid w:val="008376D1"/>
    <w:rsid w:val="008C523F"/>
    <w:rsid w:val="008F74C6"/>
    <w:rsid w:val="0094158F"/>
    <w:rsid w:val="009D0ECC"/>
    <w:rsid w:val="009E7E16"/>
    <w:rsid w:val="00A51E4E"/>
    <w:rsid w:val="00A74301"/>
    <w:rsid w:val="00AF6478"/>
    <w:rsid w:val="00B247C4"/>
    <w:rsid w:val="00B435C6"/>
    <w:rsid w:val="00B93385"/>
    <w:rsid w:val="00CB2736"/>
    <w:rsid w:val="00CF3735"/>
    <w:rsid w:val="00D23AB0"/>
    <w:rsid w:val="00D90B94"/>
    <w:rsid w:val="00DC3A0A"/>
    <w:rsid w:val="00E0364E"/>
    <w:rsid w:val="00E52699"/>
    <w:rsid w:val="00E74F4C"/>
    <w:rsid w:val="00E9425A"/>
    <w:rsid w:val="00ED7548"/>
    <w:rsid w:val="00F34704"/>
    <w:rsid w:val="00F421A1"/>
    <w:rsid w:val="00F70247"/>
    <w:rsid w:val="00FD5C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1E15"/>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B7E3C"/>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uiPriority w:val="99"/>
    <w:semiHidden/>
    <w:rsid w:val="007B7E3C"/>
    <w:rPr>
      <w:rFonts w:ascii="Times New Roman" w:eastAsia="方正仿宋_GBK" w:hAnsi="Times New Roman" w:cs="Times New Roman"/>
      <w:snapToGrid w:val="0"/>
      <w:kern w:val="0"/>
      <w:sz w:val="18"/>
      <w:szCs w:val="18"/>
    </w:rPr>
  </w:style>
  <w:style w:type="paragraph" w:styleId="a4">
    <w:name w:val="footer"/>
    <w:basedOn w:val="a"/>
    <w:link w:val="Char0"/>
    <w:uiPriority w:val="99"/>
    <w:semiHidden/>
    <w:unhideWhenUsed/>
    <w:rsid w:val="007B7E3C"/>
    <w:pPr>
      <w:tabs>
        <w:tab w:val="center" w:pos="4153"/>
        <w:tab w:val="right" w:pos="8306"/>
      </w:tabs>
      <w:spacing w:line="240" w:lineRule="atLeast"/>
      <w:jc w:val="left"/>
    </w:pPr>
    <w:rPr>
      <w:sz w:val="18"/>
      <w:szCs w:val="18"/>
    </w:rPr>
  </w:style>
  <w:style w:type="character" w:customStyle="1" w:styleId="Char0">
    <w:name w:val="页脚 Char"/>
    <w:basedOn w:val="a0"/>
    <w:link w:val="a4"/>
    <w:uiPriority w:val="99"/>
    <w:semiHidden/>
    <w:rsid w:val="007B7E3C"/>
    <w:rPr>
      <w:rFonts w:ascii="Times New Roman" w:eastAsia="方正仿宋_GBK" w:hAnsi="Times New Roman" w:cs="Times New Roman"/>
      <w:snapToGrid w:val="0"/>
      <w:kern w:val="0"/>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64FDAD-D2C4-42F3-BBDB-1077DF1AC5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3</Pages>
  <Words>205</Words>
  <Characters>1173</Characters>
  <Application>Microsoft Office Word</Application>
  <DocSecurity>0</DocSecurity>
  <Lines>9</Lines>
  <Paragraphs>2</Paragraphs>
  <ScaleCrop>false</ScaleCrop>
  <Company>Www.SangSan.Cn</Company>
  <LinksUpToDate>false</LinksUpToDate>
  <CharactersWithSpaces>1376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桑三博客</dc:creator>
  <cp:lastModifiedBy>杨凯</cp:lastModifiedBy>
  <cp:revision>20</cp:revision>
  <dcterms:created xsi:type="dcterms:W3CDTF">2020-03-05T00:35:00Z</dcterms:created>
  <dcterms:modified xsi:type="dcterms:W3CDTF">2020-05-27T00:44:00Z</dcterms:modified>
</cp:coreProperties>
</file>