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52A0EA" w14:textId="77777777" w:rsidR="00871D43" w:rsidRDefault="00871D43" w:rsidP="00871D43">
      <w:pPr>
        <w:pStyle w:val="1"/>
        <w:spacing w:line="680" w:lineRule="exact"/>
        <w:rPr>
          <w:rFonts w:hint="eastAsia"/>
        </w:rPr>
      </w:pPr>
    </w:p>
    <w:p w14:paraId="08F428E6" w14:textId="77777777" w:rsidR="00871D43" w:rsidRDefault="00871D43" w:rsidP="00871D43">
      <w:pPr>
        <w:pStyle w:val="1"/>
        <w:spacing w:line="680" w:lineRule="exact"/>
        <w:rPr>
          <w:rFonts w:hint="eastAsia"/>
        </w:rPr>
      </w:pPr>
    </w:p>
    <w:p w14:paraId="4A54FC89" w14:textId="50523200" w:rsidR="00C15BA8" w:rsidRPr="00DE6923" w:rsidRDefault="00871D43" w:rsidP="00871D43">
      <w:pPr>
        <w:pStyle w:val="1"/>
        <w:spacing w:line="680" w:lineRule="exact"/>
        <w:rPr>
          <w:rFonts w:ascii="方正黑体_GBK" w:eastAsia="方正黑体_GBK" w:hint="eastAsia"/>
          <w:sz w:val="44"/>
          <w:szCs w:val="44"/>
        </w:rPr>
      </w:pPr>
      <w:r w:rsidRPr="00DE6923">
        <w:rPr>
          <w:rFonts w:ascii="方正黑体_GBK" w:eastAsia="方正黑体_GBK" w:hint="eastAsia"/>
          <w:sz w:val="44"/>
          <w:szCs w:val="44"/>
        </w:rPr>
        <w:t>长三角区</w:t>
      </w:r>
      <w:proofErr w:type="gramStart"/>
      <w:r w:rsidRPr="00DE6923">
        <w:rPr>
          <w:rFonts w:ascii="方正黑体_GBK" w:eastAsia="方正黑体_GBK" w:hint="eastAsia"/>
          <w:sz w:val="44"/>
          <w:szCs w:val="44"/>
        </w:rPr>
        <w:t>域地方</w:t>
      </w:r>
      <w:proofErr w:type="gramEnd"/>
      <w:r w:rsidRPr="00DE6923">
        <w:rPr>
          <w:rFonts w:ascii="方正黑体_GBK" w:eastAsia="方正黑体_GBK" w:hint="eastAsia"/>
          <w:sz w:val="44"/>
          <w:szCs w:val="44"/>
        </w:rPr>
        <w:t>标准</w:t>
      </w:r>
      <w:r w:rsidR="0017710F" w:rsidRPr="00DE6923">
        <w:rPr>
          <w:rFonts w:ascii="方正黑体_GBK" w:eastAsia="方正黑体_GBK" w:hint="eastAsia"/>
          <w:sz w:val="44"/>
          <w:szCs w:val="44"/>
        </w:rPr>
        <w:t>《</w:t>
      </w:r>
      <w:r w:rsidR="00BF480D" w:rsidRPr="00DE6923">
        <w:rPr>
          <w:rFonts w:ascii="方正黑体_GBK" w:eastAsia="方正黑体_GBK" w:hint="eastAsia"/>
          <w:sz w:val="44"/>
          <w:szCs w:val="44"/>
        </w:rPr>
        <w:t>盾构隧道运营期结构安全评价与病害处置技术规程</w:t>
      </w:r>
      <w:r w:rsidRPr="00DE6923">
        <w:rPr>
          <w:rFonts w:ascii="方正黑体_GBK" w:eastAsia="方正黑体_GBK" w:hint="eastAsia"/>
          <w:sz w:val="44"/>
          <w:szCs w:val="44"/>
        </w:rPr>
        <w:t>（征求意见稿）</w:t>
      </w:r>
      <w:r w:rsidR="0017710F" w:rsidRPr="00DE6923">
        <w:rPr>
          <w:rFonts w:ascii="方正黑体_GBK" w:eastAsia="方正黑体_GBK" w:hint="eastAsia"/>
          <w:sz w:val="44"/>
          <w:szCs w:val="44"/>
        </w:rPr>
        <w:t>》编制说明</w:t>
      </w:r>
    </w:p>
    <w:p w14:paraId="04D3C194" w14:textId="77777777" w:rsidR="00144CEA" w:rsidRDefault="00144CEA">
      <w:pPr>
        <w:spacing w:before="1"/>
        <w:ind w:left="761"/>
        <w:rPr>
          <w:rFonts w:ascii="方正仿宋_GBK" w:eastAsia="方正仿宋_GBK" w:hint="eastAsia"/>
          <w:sz w:val="32"/>
          <w:szCs w:val="32"/>
        </w:rPr>
      </w:pPr>
    </w:p>
    <w:p w14:paraId="4AB5F5A0" w14:textId="77777777" w:rsidR="00144CEA" w:rsidRDefault="00144CEA">
      <w:pPr>
        <w:spacing w:before="1"/>
        <w:ind w:left="761"/>
        <w:rPr>
          <w:rFonts w:ascii="方正仿宋_GBK" w:eastAsia="方正仿宋_GBK" w:hint="eastAsia"/>
          <w:sz w:val="32"/>
          <w:szCs w:val="32"/>
        </w:rPr>
      </w:pPr>
    </w:p>
    <w:p w14:paraId="0BC63073" w14:textId="77777777" w:rsidR="00C15BA8" w:rsidRPr="00DE6923" w:rsidRDefault="0017710F">
      <w:pPr>
        <w:spacing w:before="1"/>
        <w:ind w:left="761"/>
        <w:rPr>
          <w:rFonts w:ascii="方正仿宋_GBK" w:eastAsia="方正仿宋_GBK" w:hint="eastAsia"/>
          <w:b/>
          <w:sz w:val="32"/>
          <w:szCs w:val="32"/>
        </w:rPr>
      </w:pPr>
      <w:bookmarkStart w:id="0" w:name="_GoBack"/>
      <w:bookmarkEnd w:id="0"/>
      <w:r w:rsidRPr="00DE6923">
        <w:rPr>
          <w:rFonts w:ascii="方正仿宋_GBK" w:eastAsia="方正仿宋_GBK" w:hint="eastAsia"/>
          <w:sz w:val="32"/>
          <w:szCs w:val="32"/>
        </w:rPr>
        <w:t>一、</w:t>
      </w:r>
      <w:r w:rsidRPr="00DE6923">
        <w:rPr>
          <w:rFonts w:ascii="方正仿宋_GBK" w:eastAsia="方正仿宋_GBK" w:hint="eastAsia"/>
          <w:b/>
          <w:sz w:val="32"/>
          <w:szCs w:val="32"/>
        </w:rPr>
        <w:t>工作简况</w:t>
      </w:r>
    </w:p>
    <w:p w14:paraId="4D3D519E" w14:textId="77777777" w:rsidR="00C15BA8" w:rsidRPr="00DE6923" w:rsidRDefault="0017710F">
      <w:pPr>
        <w:pStyle w:val="2"/>
        <w:spacing w:before="323"/>
        <w:rPr>
          <w:rFonts w:ascii="方正仿宋_GBK" w:eastAsia="方正仿宋_GBK" w:hint="eastAsia"/>
        </w:rPr>
      </w:pPr>
      <w:r w:rsidRPr="00DE6923">
        <w:rPr>
          <w:rFonts w:ascii="方正仿宋_GBK" w:eastAsia="方正仿宋_GBK" w:hint="eastAsia"/>
        </w:rPr>
        <w:t>1、任务来源</w:t>
      </w:r>
    </w:p>
    <w:p w14:paraId="4470E9D3" w14:textId="77777777" w:rsidR="00C15BA8" w:rsidRPr="00DE6923" w:rsidRDefault="0017710F">
      <w:pPr>
        <w:pStyle w:val="a3"/>
        <w:spacing w:line="364" w:lineRule="auto"/>
        <w:ind w:right="126" w:firstLine="640"/>
        <w:jc w:val="both"/>
        <w:rPr>
          <w:rFonts w:ascii="方正仿宋_GBK" w:eastAsia="方正仿宋_GBK" w:hint="eastAsia"/>
        </w:rPr>
      </w:pPr>
      <w:r w:rsidRPr="00DE6923">
        <w:rPr>
          <w:rFonts w:ascii="方正仿宋_GBK" w:eastAsia="方正仿宋_GBK" w:hint="eastAsia"/>
          <w:spacing w:val="14"/>
          <w:w w:val="95"/>
        </w:rPr>
        <w:t>本标准为</w:t>
      </w:r>
      <w:r w:rsidRPr="00DE6923">
        <w:rPr>
          <w:rFonts w:ascii="方正仿宋_GBK" w:eastAsia="方正仿宋_GBK" w:hint="eastAsia"/>
          <w:b/>
          <w:spacing w:val="4"/>
          <w:w w:val="95"/>
        </w:rPr>
        <w:t>2022</w:t>
      </w:r>
      <w:r w:rsidR="00825D91" w:rsidRPr="00DE6923">
        <w:rPr>
          <w:rFonts w:ascii="方正仿宋_GBK" w:eastAsia="方正仿宋_GBK" w:hint="eastAsia"/>
          <w:b/>
          <w:spacing w:val="13"/>
          <w:w w:val="95"/>
        </w:rPr>
        <w:t>年度第一</w:t>
      </w:r>
      <w:r w:rsidRPr="00DE6923">
        <w:rPr>
          <w:rFonts w:ascii="方正仿宋_GBK" w:eastAsia="方正仿宋_GBK" w:hint="eastAsia"/>
          <w:b/>
          <w:spacing w:val="13"/>
          <w:w w:val="95"/>
        </w:rPr>
        <w:t>批长三角区</w:t>
      </w:r>
      <w:proofErr w:type="gramStart"/>
      <w:r w:rsidRPr="00DE6923">
        <w:rPr>
          <w:rFonts w:ascii="方正仿宋_GBK" w:eastAsia="方正仿宋_GBK" w:hint="eastAsia"/>
          <w:b/>
          <w:spacing w:val="13"/>
          <w:w w:val="95"/>
        </w:rPr>
        <w:t>域统一</w:t>
      </w:r>
      <w:proofErr w:type="gramEnd"/>
      <w:r w:rsidRPr="00DE6923">
        <w:rPr>
          <w:rFonts w:ascii="方正仿宋_GBK" w:eastAsia="方正仿宋_GBK" w:hint="eastAsia"/>
          <w:b/>
          <w:spacing w:val="13"/>
          <w:w w:val="95"/>
        </w:rPr>
        <w:t xml:space="preserve">地方标准制 </w:t>
      </w:r>
      <w:r w:rsidRPr="00DE6923">
        <w:rPr>
          <w:rFonts w:ascii="方正仿宋_GBK" w:eastAsia="方正仿宋_GBK" w:hint="eastAsia"/>
          <w:b/>
          <w:spacing w:val="7"/>
          <w:w w:val="95"/>
        </w:rPr>
        <w:t>修订计划项目</w:t>
      </w:r>
      <w:r w:rsidRPr="00DE6923">
        <w:rPr>
          <w:rFonts w:ascii="方正仿宋_GBK" w:eastAsia="方正仿宋_GBK" w:hint="eastAsia"/>
          <w:spacing w:val="4"/>
          <w:w w:val="95"/>
        </w:rPr>
        <w:t>（</w:t>
      </w:r>
      <w:r w:rsidR="00F77ECD" w:rsidRPr="00DE6923">
        <w:rPr>
          <w:rFonts w:ascii="方正仿宋_GBK" w:eastAsia="方正仿宋_GBK" w:hint="eastAsia"/>
          <w:spacing w:val="7"/>
          <w:w w:val="95"/>
        </w:rPr>
        <w:t>苏</w:t>
      </w:r>
      <w:proofErr w:type="gramStart"/>
      <w:r w:rsidR="00F77ECD" w:rsidRPr="00DE6923">
        <w:rPr>
          <w:rFonts w:ascii="方正仿宋_GBK" w:eastAsia="方正仿宋_GBK" w:hint="eastAsia"/>
          <w:spacing w:val="7"/>
          <w:w w:val="95"/>
        </w:rPr>
        <w:t>市监标</w:t>
      </w:r>
      <w:proofErr w:type="gramEnd"/>
      <w:r w:rsidRPr="00DE6923">
        <w:rPr>
          <w:rFonts w:ascii="方正仿宋_GBK" w:eastAsia="方正仿宋_GBK" w:hint="eastAsia"/>
          <w:spacing w:val="7"/>
          <w:w w:val="95"/>
        </w:rPr>
        <w:t>〔</w:t>
      </w:r>
      <w:r w:rsidRPr="00DE6923">
        <w:rPr>
          <w:rFonts w:ascii="方正仿宋_GBK" w:eastAsia="方正仿宋_GBK" w:hint="eastAsia"/>
          <w:w w:val="95"/>
        </w:rPr>
        <w:t>2022</w:t>
      </w:r>
      <w:r w:rsidRPr="00DE6923">
        <w:rPr>
          <w:rFonts w:ascii="方正仿宋_GBK" w:eastAsia="方正仿宋_GBK" w:hint="eastAsia"/>
          <w:spacing w:val="9"/>
          <w:w w:val="95"/>
        </w:rPr>
        <w:t>〕</w:t>
      </w:r>
      <w:r w:rsidR="00F77ECD" w:rsidRPr="00DE6923">
        <w:rPr>
          <w:rFonts w:ascii="方正仿宋_GBK" w:eastAsia="方正仿宋_GBK" w:hint="eastAsia"/>
          <w:w w:val="95"/>
        </w:rPr>
        <w:t>194</w:t>
      </w:r>
      <w:r w:rsidRPr="00DE6923">
        <w:rPr>
          <w:rFonts w:ascii="方正仿宋_GBK" w:eastAsia="方正仿宋_GBK" w:hint="eastAsia"/>
          <w:spacing w:val="7"/>
          <w:w w:val="95"/>
        </w:rPr>
        <w:t>号文件</w:t>
      </w:r>
      <w:r w:rsidRPr="00DE6923">
        <w:rPr>
          <w:rFonts w:ascii="方正仿宋_GBK" w:eastAsia="方正仿宋_GBK" w:hint="eastAsia"/>
          <w:spacing w:val="4"/>
          <w:w w:val="95"/>
        </w:rPr>
        <w:t>）</w:t>
      </w:r>
      <w:r w:rsidRPr="00DE6923">
        <w:rPr>
          <w:rFonts w:ascii="方正仿宋_GBK" w:eastAsia="方正仿宋_GBK" w:hint="eastAsia"/>
          <w:spacing w:val="5"/>
          <w:w w:val="95"/>
        </w:rPr>
        <w:t>。由</w:t>
      </w:r>
      <w:r w:rsidR="00505C7E" w:rsidRPr="00DE6923">
        <w:rPr>
          <w:rFonts w:ascii="方正仿宋_GBK" w:eastAsia="方正仿宋_GBK" w:hint="eastAsia"/>
          <w:spacing w:val="5"/>
          <w:w w:val="95"/>
        </w:rPr>
        <w:t>江苏</w:t>
      </w:r>
      <w:r w:rsidRPr="00DE6923">
        <w:rPr>
          <w:rFonts w:ascii="方正仿宋_GBK" w:eastAsia="方正仿宋_GBK" w:hint="eastAsia"/>
          <w:spacing w:val="4"/>
        </w:rPr>
        <w:t>省</w:t>
      </w:r>
      <w:r w:rsidR="00505C7E" w:rsidRPr="00DE6923">
        <w:rPr>
          <w:rFonts w:ascii="方正仿宋_GBK" w:eastAsia="方正仿宋_GBK" w:hint="eastAsia"/>
          <w:spacing w:val="4"/>
        </w:rPr>
        <w:t>交通运输</w:t>
      </w:r>
      <w:r w:rsidRPr="00DE6923">
        <w:rPr>
          <w:rFonts w:ascii="方正仿宋_GBK" w:eastAsia="方正仿宋_GBK" w:hint="eastAsia"/>
          <w:spacing w:val="4"/>
        </w:rPr>
        <w:t>厅、上海市</w:t>
      </w:r>
      <w:r w:rsidR="00505C7E" w:rsidRPr="00DE6923">
        <w:rPr>
          <w:rFonts w:ascii="方正仿宋_GBK" w:eastAsia="方正仿宋_GBK" w:hint="eastAsia"/>
          <w:spacing w:val="4"/>
        </w:rPr>
        <w:t>交通委员会</w:t>
      </w:r>
      <w:r w:rsidRPr="00DE6923">
        <w:rPr>
          <w:rFonts w:ascii="方正仿宋_GBK" w:eastAsia="方正仿宋_GBK" w:hint="eastAsia"/>
          <w:spacing w:val="4"/>
        </w:rPr>
        <w:t>、</w:t>
      </w:r>
      <w:r w:rsidR="002E56AF" w:rsidRPr="00DE6923">
        <w:rPr>
          <w:rFonts w:ascii="方正仿宋_GBK" w:eastAsia="方正仿宋_GBK" w:hint="eastAsia"/>
          <w:spacing w:val="10"/>
          <w:w w:val="95"/>
        </w:rPr>
        <w:t>浙江</w:t>
      </w:r>
      <w:r w:rsidRPr="00DE6923">
        <w:rPr>
          <w:rFonts w:ascii="方正仿宋_GBK" w:eastAsia="方正仿宋_GBK" w:hint="eastAsia"/>
          <w:spacing w:val="10"/>
          <w:w w:val="95"/>
        </w:rPr>
        <w:t>省</w:t>
      </w:r>
      <w:r w:rsidR="002E56AF" w:rsidRPr="00DE6923">
        <w:rPr>
          <w:rFonts w:ascii="方正仿宋_GBK" w:eastAsia="方正仿宋_GBK" w:hint="eastAsia"/>
          <w:spacing w:val="10"/>
          <w:w w:val="95"/>
        </w:rPr>
        <w:t>交通运输</w:t>
      </w:r>
      <w:r w:rsidRPr="00DE6923">
        <w:rPr>
          <w:rFonts w:ascii="方正仿宋_GBK" w:eastAsia="方正仿宋_GBK" w:hint="eastAsia"/>
          <w:spacing w:val="10"/>
          <w:w w:val="95"/>
        </w:rPr>
        <w:t>厅和安徽省</w:t>
      </w:r>
      <w:r w:rsidR="002E56AF" w:rsidRPr="00DE6923">
        <w:rPr>
          <w:rFonts w:ascii="方正仿宋_GBK" w:eastAsia="方正仿宋_GBK" w:hint="eastAsia"/>
          <w:spacing w:val="10"/>
          <w:w w:val="95"/>
        </w:rPr>
        <w:t>交通运输</w:t>
      </w:r>
      <w:r w:rsidRPr="00DE6923">
        <w:rPr>
          <w:rFonts w:ascii="方正仿宋_GBK" w:eastAsia="方正仿宋_GBK" w:hint="eastAsia"/>
        </w:rPr>
        <w:t>厅提出归口并组织实施。标准名称为《</w:t>
      </w:r>
      <w:r w:rsidR="00CD2F99" w:rsidRPr="00DE6923">
        <w:rPr>
          <w:rFonts w:ascii="方正仿宋_GBK" w:eastAsia="方正仿宋_GBK" w:hint="eastAsia"/>
        </w:rPr>
        <w:t>盾构隧道运营期结构安全评价与病害处置技术规程</w:t>
      </w:r>
      <w:r w:rsidRPr="00DE6923">
        <w:rPr>
          <w:rFonts w:ascii="方正仿宋_GBK" w:eastAsia="方正仿宋_GBK" w:hint="eastAsia"/>
        </w:rPr>
        <w:t>》。</w:t>
      </w:r>
    </w:p>
    <w:p w14:paraId="3AC70BCF" w14:textId="77777777" w:rsidR="00C15BA8" w:rsidRPr="00DE6923" w:rsidRDefault="0017710F">
      <w:pPr>
        <w:pStyle w:val="2"/>
        <w:spacing w:before="5"/>
        <w:rPr>
          <w:rFonts w:ascii="方正仿宋_GBK" w:eastAsia="方正仿宋_GBK" w:hint="eastAsia"/>
        </w:rPr>
      </w:pPr>
      <w:r w:rsidRPr="00DE6923">
        <w:rPr>
          <w:rFonts w:ascii="方正仿宋_GBK" w:eastAsia="方正仿宋_GBK" w:hint="eastAsia"/>
        </w:rPr>
        <w:t>2、制定本标准的目的和意义</w:t>
      </w:r>
    </w:p>
    <w:p w14:paraId="011CDAF8" w14:textId="77777777" w:rsidR="00C15BA8" w:rsidRPr="00DE6923" w:rsidRDefault="00C90AC6">
      <w:pPr>
        <w:pStyle w:val="a3"/>
        <w:spacing w:line="364" w:lineRule="auto"/>
        <w:ind w:right="138" w:firstLine="640"/>
        <w:jc w:val="both"/>
        <w:rPr>
          <w:rFonts w:ascii="方正仿宋_GBK" w:eastAsia="方正仿宋_GBK" w:hint="eastAsia"/>
        </w:rPr>
      </w:pPr>
      <w:r w:rsidRPr="00DE6923">
        <w:rPr>
          <w:rFonts w:ascii="方正仿宋_GBK" w:eastAsia="方正仿宋_GBK" w:hint="eastAsia"/>
          <w:spacing w:val="-5"/>
        </w:rPr>
        <w:t>在盾构隧道大规模建设的背景下，</w:t>
      </w:r>
      <w:r w:rsidRPr="00DE6923">
        <w:rPr>
          <w:rFonts w:ascii="方正仿宋_GBK" w:eastAsia="方正仿宋_GBK" w:hint="eastAsia"/>
          <w:spacing w:val="-4"/>
        </w:rPr>
        <w:t>长三角地区迫切需要一套相对系统性的、针对性强的盾构隧道结构安全评价及病害处置技术规程来提升区域内盾构隧道的结构安全控制水平。迫切需要制订符合区域特点的盾构隧道结构运营期安全评价与病害处置技术规程引导其有序发展，进一步</w:t>
      </w:r>
      <w:proofErr w:type="gramStart"/>
      <w:r w:rsidRPr="00DE6923">
        <w:rPr>
          <w:rFonts w:ascii="方正仿宋_GBK" w:eastAsia="方正仿宋_GBK" w:hint="eastAsia"/>
          <w:spacing w:val="-4"/>
        </w:rPr>
        <w:t>体现长</w:t>
      </w:r>
      <w:proofErr w:type="gramEnd"/>
      <w:r w:rsidRPr="00DE6923">
        <w:rPr>
          <w:rFonts w:ascii="方正仿宋_GBK" w:eastAsia="方正仿宋_GBK" w:hint="eastAsia"/>
          <w:spacing w:val="-4"/>
        </w:rPr>
        <w:t>三角隧道智慧养护理念，进而有助于长三角区域在盾构隧道结构安</w:t>
      </w:r>
      <w:r w:rsidRPr="00DE6923">
        <w:rPr>
          <w:rFonts w:ascii="方正仿宋_GBK" w:eastAsia="方正仿宋_GBK" w:hint="eastAsia"/>
          <w:spacing w:val="-4"/>
        </w:rPr>
        <w:lastRenderedPageBreak/>
        <w:t>全控制方面形成经验制度，面向全国推广。</w:t>
      </w:r>
    </w:p>
    <w:p w14:paraId="4B091C9B" w14:textId="77777777" w:rsidR="00C15BA8" w:rsidRPr="00DE6923" w:rsidRDefault="0017710F">
      <w:pPr>
        <w:pStyle w:val="2"/>
        <w:spacing w:before="6"/>
        <w:rPr>
          <w:rFonts w:ascii="方正仿宋_GBK" w:eastAsia="方正仿宋_GBK" w:hint="eastAsia"/>
        </w:rPr>
      </w:pPr>
      <w:r w:rsidRPr="00DE6923">
        <w:rPr>
          <w:rFonts w:ascii="方正仿宋_GBK" w:eastAsia="方正仿宋_GBK" w:hint="eastAsia"/>
        </w:rPr>
        <w:t>3、主要工作过程</w:t>
      </w:r>
      <w:r w:rsidRPr="00DE6923">
        <w:rPr>
          <w:rFonts w:ascii="方正仿宋_GBK" w:eastAsia="方正仿宋_GBK" w:hint="eastAsia"/>
          <w:w w:val="98"/>
        </w:rPr>
        <w:t xml:space="preserve"> </w:t>
      </w:r>
    </w:p>
    <w:p w14:paraId="379B4F36" w14:textId="77777777" w:rsidR="00C15BA8" w:rsidRPr="00DE6923" w:rsidRDefault="0017710F">
      <w:pPr>
        <w:pStyle w:val="a4"/>
        <w:numPr>
          <w:ilvl w:val="0"/>
          <w:numId w:val="1"/>
        </w:numPr>
        <w:tabs>
          <w:tab w:val="left" w:pos="1563"/>
        </w:tabs>
        <w:spacing w:before="111"/>
        <w:ind w:hanging="801"/>
        <w:rPr>
          <w:rFonts w:ascii="方正仿宋_GBK" w:eastAsia="方正仿宋_GBK" w:hint="eastAsia"/>
          <w:sz w:val="32"/>
          <w:szCs w:val="32"/>
        </w:rPr>
      </w:pPr>
      <w:r w:rsidRPr="00DE6923">
        <w:rPr>
          <w:rFonts w:ascii="方正仿宋_GBK" w:eastAsia="方正仿宋_GBK" w:hint="eastAsia"/>
          <w:sz w:val="32"/>
          <w:szCs w:val="32"/>
        </w:rPr>
        <w:t>调研起草阶段</w:t>
      </w:r>
    </w:p>
    <w:p w14:paraId="5C3A94F2" w14:textId="77777777" w:rsidR="00C15BA8" w:rsidRPr="00DE6923" w:rsidRDefault="005F7675" w:rsidP="00D152AA">
      <w:pPr>
        <w:pStyle w:val="a3"/>
        <w:spacing w:before="212" w:line="364" w:lineRule="auto"/>
        <w:ind w:right="137" w:firstLine="640"/>
        <w:jc w:val="both"/>
        <w:rPr>
          <w:rFonts w:ascii="方正仿宋_GBK" w:eastAsia="方正仿宋_GBK" w:hint="eastAsia"/>
        </w:rPr>
      </w:pPr>
      <w:r w:rsidRPr="00DE6923">
        <w:rPr>
          <w:rFonts w:ascii="方正仿宋_GBK" w:eastAsia="方正仿宋_GBK" w:hint="eastAsia"/>
          <w:spacing w:val="2"/>
          <w:w w:val="95"/>
        </w:rPr>
        <w:t>2021</w:t>
      </w:r>
      <w:r w:rsidR="0017710F" w:rsidRPr="00DE6923">
        <w:rPr>
          <w:rFonts w:ascii="方正仿宋_GBK" w:eastAsia="方正仿宋_GBK" w:hint="eastAsia"/>
          <w:spacing w:val="7"/>
          <w:w w:val="95"/>
        </w:rPr>
        <w:t>年</w:t>
      </w:r>
      <w:r w:rsidRPr="00DE6923">
        <w:rPr>
          <w:rFonts w:ascii="方正仿宋_GBK" w:eastAsia="方正仿宋_GBK" w:hint="eastAsia"/>
          <w:spacing w:val="8"/>
          <w:w w:val="95"/>
        </w:rPr>
        <w:t>5</w:t>
      </w:r>
      <w:r w:rsidR="0017710F" w:rsidRPr="00DE6923">
        <w:rPr>
          <w:rFonts w:ascii="方正仿宋_GBK" w:eastAsia="方正仿宋_GBK" w:hint="eastAsia"/>
          <w:spacing w:val="8"/>
          <w:w w:val="95"/>
        </w:rPr>
        <w:t>月至</w:t>
      </w:r>
      <w:r w:rsidRPr="00DE6923">
        <w:rPr>
          <w:rFonts w:ascii="方正仿宋_GBK" w:eastAsia="方正仿宋_GBK" w:hint="eastAsia"/>
          <w:w w:val="95"/>
        </w:rPr>
        <w:t>2021</w:t>
      </w:r>
      <w:r w:rsidR="0017710F" w:rsidRPr="00DE6923">
        <w:rPr>
          <w:rFonts w:ascii="方正仿宋_GBK" w:eastAsia="方正仿宋_GBK" w:hint="eastAsia"/>
          <w:spacing w:val="9"/>
          <w:w w:val="95"/>
        </w:rPr>
        <w:t>年</w:t>
      </w:r>
      <w:r w:rsidR="0017710F" w:rsidRPr="00DE6923">
        <w:rPr>
          <w:rFonts w:ascii="方正仿宋_GBK" w:eastAsia="方正仿宋_GBK" w:hint="eastAsia"/>
          <w:spacing w:val="3"/>
          <w:w w:val="95"/>
        </w:rPr>
        <w:t>10</w:t>
      </w:r>
      <w:r w:rsidR="0017710F" w:rsidRPr="00DE6923">
        <w:rPr>
          <w:rFonts w:ascii="方正仿宋_GBK" w:eastAsia="方正仿宋_GBK" w:hint="eastAsia"/>
          <w:spacing w:val="6"/>
          <w:w w:val="95"/>
        </w:rPr>
        <w:t xml:space="preserve">月，成立了标准起草组。起草组 </w:t>
      </w:r>
      <w:r w:rsidR="0017710F" w:rsidRPr="00DE6923">
        <w:rPr>
          <w:rFonts w:ascii="方正仿宋_GBK" w:eastAsia="方正仿宋_GBK" w:hint="eastAsia"/>
          <w:spacing w:val="2"/>
        </w:rPr>
        <w:t>由长三角三省一市的</w:t>
      </w:r>
      <w:r w:rsidR="00D152AA" w:rsidRPr="00DE6923">
        <w:rPr>
          <w:rFonts w:ascii="方正仿宋_GBK" w:eastAsia="方正仿宋_GBK" w:hint="eastAsia"/>
          <w:spacing w:val="2"/>
        </w:rPr>
        <w:t>涉及盾构隧道运营管理、规划设计、工程质量检测等单位</w:t>
      </w:r>
      <w:r w:rsidR="00D152AA" w:rsidRPr="00DE6923">
        <w:rPr>
          <w:rFonts w:ascii="方正仿宋_GBK" w:eastAsia="方正仿宋_GBK" w:hint="eastAsia"/>
          <w:spacing w:val="-3"/>
        </w:rPr>
        <w:t>和</w:t>
      </w:r>
      <w:r w:rsidR="0017710F" w:rsidRPr="00DE6923">
        <w:rPr>
          <w:rFonts w:ascii="方正仿宋_GBK" w:eastAsia="方正仿宋_GBK" w:hint="eastAsia"/>
          <w:spacing w:val="-3"/>
        </w:rPr>
        <w:t>高校科研机构等多家单位组成，共同推进标准的起草工作。起草组对长三角区域</w:t>
      </w:r>
      <w:r w:rsidR="00D152AA" w:rsidRPr="00DE6923">
        <w:rPr>
          <w:rFonts w:ascii="方正仿宋_GBK" w:eastAsia="方正仿宋_GBK" w:hint="eastAsia"/>
          <w:spacing w:val="-3"/>
        </w:rPr>
        <w:t>盾构隧道集中的江苏省南京市、苏州市、上海市等</w:t>
      </w:r>
      <w:r w:rsidR="0017710F" w:rsidRPr="00DE6923">
        <w:rPr>
          <w:rFonts w:ascii="方正仿宋_GBK" w:eastAsia="方正仿宋_GBK" w:hint="eastAsia"/>
        </w:rPr>
        <w:t>地进行了前期充分调研，对我国现行的</w:t>
      </w:r>
      <w:r w:rsidR="00AA10A6" w:rsidRPr="00DE6923">
        <w:rPr>
          <w:rFonts w:ascii="方正仿宋_GBK" w:eastAsia="方正仿宋_GBK" w:hint="eastAsia"/>
        </w:rPr>
        <w:t>涉及</w:t>
      </w:r>
      <w:r w:rsidR="00D152AA" w:rsidRPr="00DE6923">
        <w:rPr>
          <w:rFonts w:ascii="方正仿宋_GBK" w:eastAsia="方正仿宋_GBK" w:hint="eastAsia"/>
        </w:rPr>
        <w:t>盾构隧道</w:t>
      </w:r>
      <w:r w:rsidR="00AA10A6" w:rsidRPr="00DE6923">
        <w:rPr>
          <w:rFonts w:ascii="方正仿宋_GBK" w:eastAsia="方正仿宋_GBK" w:hint="eastAsia"/>
        </w:rPr>
        <w:t>运营期</w:t>
      </w:r>
      <w:r w:rsidR="00D152AA" w:rsidRPr="00DE6923">
        <w:rPr>
          <w:rFonts w:ascii="方正仿宋_GBK" w:eastAsia="方正仿宋_GBK" w:hint="eastAsia"/>
        </w:rPr>
        <w:t>间</w:t>
      </w:r>
      <w:r w:rsidR="00AA10A6" w:rsidRPr="00DE6923">
        <w:rPr>
          <w:rFonts w:ascii="方正仿宋_GBK" w:eastAsia="方正仿宋_GBK" w:hint="eastAsia"/>
        </w:rPr>
        <w:t>结构安全评价及病害处置的法律法规，相关国家与行业</w:t>
      </w:r>
      <w:r w:rsidR="0017710F" w:rsidRPr="00DE6923">
        <w:rPr>
          <w:rFonts w:ascii="方正仿宋_GBK" w:eastAsia="方正仿宋_GBK" w:hint="eastAsia"/>
        </w:rPr>
        <w:t>标准进行了全面梳理，形成了立项建议书和标准草案（初稿）。</w:t>
      </w:r>
    </w:p>
    <w:p w14:paraId="4E70E8F2" w14:textId="77777777" w:rsidR="00C15BA8" w:rsidRPr="00DE6923" w:rsidRDefault="0017710F">
      <w:pPr>
        <w:pStyle w:val="a4"/>
        <w:numPr>
          <w:ilvl w:val="0"/>
          <w:numId w:val="1"/>
        </w:numPr>
        <w:tabs>
          <w:tab w:val="left" w:pos="1563"/>
        </w:tabs>
        <w:spacing w:line="409" w:lineRule="exact"/>
        <w:ind w:hanging="801"/>
        <w:rPr>
          <w:rFonts w:ascii="方正仿宋_GBK" w:eastAsia="方正仿宋_GBK" w:hint="eastAsia"/>
          <w:sz w:val="32"/>
          <w:szCs w:val="32"/>
        </w:rPr>
      </w:pPr>
      <w:r w:rsidRPr="00DE6923">
        <w:rPr>
          <w:rFonts w:ascii="方正仿宋_GBK" w:eastAsia="方正仿宋_GBK" w:hint="eastAsia"/>
          <w:sz w:val="32"/>
          <w:szCs w:val="32"/>
        </w:rPr>
        <w:t>立项阶段</w:t>
      </w:r>
    </w:p>
    <w:p w14:paraId="5CA56E5E" w14:textId="77777777" w:rsidR="00C15BA8" w:rsidRPr="00DE6923" w:rsidRDefault="006B07C1">
      <w:pPr>
        <w:pStyle w:val="a3"/>
        <w:spacing w:before="211" w:line="364" w:lineRule="auto"/>
        <w:ind w:right="117" w:firstLine="640"/>
        <w:jc w:val="both"/>
        <w:rPr>
          <w:rFonts w:ascii="方正仿宋_GBK" w:eastAsia="方正仿宋_GBK" w:hint="eastAsia"/>
        </w:rPr>
      </w:pPr>
      <w:r w:rsidRPr="00DE6923">
        <w:rPr>
          <w:rFonts w:ascii="方正仿宋_GBK" w:eastAsia="方正仿宋_GBK" w:hint="eastAsia"/>
        </w:rPr>
        <w:t>2021</w:t>
      </w:r>
      <w:r w:rsidR="0017710F" w:rsidRPr="00DE6923">
        <w:rPr>
          <w:rFonts w:ascii="方正仿宋_GBK" w:eastAsia="方正仿宋_GBK" w:hint="eastAsia"/>
          <w:spacing w:val="-46"/>
        </w:rPr>
        <w:t xml:space="preserve"> 年 </w:t>
      </w:r>
      <w:r w:rsidR="0017710F" w:rsidRPr="00DE6923">
        <w:rPr>
          <w:rFonts w:ascii="方正仿宋_GBK" w:eastAsia="方正仿宋_GBK" w:hint="eastAsia"/>
        </w:rPr>
        <w:t>1</w:t>
      </w:r>
      <w:r w:rsidR="005F7675" w:rsidRPr="00DE6923">
        <w:rPr>
          <w:rFonts w:ascii="方正仿宋_GBK" w:eastAsia="方正仿宋_GBK" w:hint="eastAsia"/>
        </w:rPr>
        <w:t>2</w:t>
      </w:r>
      <w:r w:rsidR="0017710F" w:rsidRPr="00DE6923">
        <w:rPr>
          <w:rFonts w:ascii="方正仿宋_GBK" w:eastAsia="方正仿宋_GBK" w:hint="eastAsia"/>
          <w:spacing w:val="-45"/>
        </w:rPr>
        <w:t xml:space="preserve"> 月 </w:t>
      </w:r>
      <w:r w:rsidR="005F7675" w:rsidRPr="00DE6923">
        <w:rPr>
          <w:rFonts w:ascii="方正仿宋_GBK" w:eastAsia="方正仿宋_GBK" w:hint="eastAsia"/>
        </w:rPr>
        <w:t>2</w:t>
      </w:r>
      <w:r w:rsidRPr="00DE6923">
        <w:rPr>
          <w:rFonts w:ascii="方正仿宋_GBK" w:eastAsia="方正仿宋_GBK" w:hint="eastAsia"/>
        </w:rPr>
        <w:t>2</w:t>
      </w:r>
      <w:r w:rsidR="0017710F" w:rsidRPr="00DE6923">
        <w:rPr>
          <w:rFonts w:ascii="方正仿宋_GBK" w:eastAsia="方正仿宋_GBK" w:hint="eastAsia"/>
          <w:spacing w:val="-9"/>
        </w:rPr>
        <w:t xml:space="preserve"> </w:t>
      </w:r>
      <w:r w:rsidR="00AA10A6" w:rsidRPr="00DE6923">
        <w:rPr>
          <w:rFonts w:ascii="方正仿宋_GBK" w:eastAsia="方正仿宋_GBK" w:hint="eastAsia"/>
          <w:spacing w:val="-9"/>
        </w:rPr>
        <w:t>日，在南京</w:t>
      </w:r>
      <w:r w:rsidR="0017710F" w:rsidRPr="00DE6923">
        <w:rPr>
          <w:rFonts w:ascii="方正仿宋_GBK" w:eastAsia="方正仿宋_GBK" w:hint="eastAsia"/>
          <w:spacing w:val="-9"/>
        </w:rPr>
        <w:t>线上线下同步召开了长三角</w:t>
      </w:r>
      <w:r w:rsidR="0017710F" w:rsidRPr="00DE6923">
        <w:rPr>
          <w:rFonts w:ascii="方正仿宋_GBK" w:eastAsia="方正仿宋_GBK" w:hint="eastAsia"/>
          <w:spacing w:val="-10"/>
        </w:rPr>
        <w:t>区</w:t>
      </w:r>
      <w:proofErr w:type="gramStart"/>
      <w:r w:rsidR="0017710F" w:rsidRPr="00DE6923">
        <w:rPr>
          <w:rFonts w:ascii="方正仿宋_GBK" w:eastAsia="方正仿宋_GBK" w:hint="eastAsia"/>
          <w:spacing w:val="-10"/>
        </w:rPr>
        <w:t>域地方</w:t>
      </w:r>
      <w:proofErr w:type="gramEnd"/>
      <w:r w:rsidR="0017710F" w:rsidRPr="00DE6923">
        <w:rPr>
          <w:rFonts w:ascii="方正仿宋_GBK" w:eastAsia="方正仿宋_GBK" w:hint="eastAsia"/>
          <w:spacing w:val="-10"/>
        </w:rPr>
        <w:t>标准立项论证评估会，来自各方的与会专家对标准</w:t>
      </w:r>
      <w:r w:rsidR="0017710F" w:rsidRPr="00DE6923">
        <w:rPr>
          <w:rFonts w:ascii="方正仿宋_GBK" w:eastAsia="方正仿宋_GBK" w:hint="eastAsia"/>
          <w:spacing w:val="-6"/>
        </w:rPr>
        <w:t>的必要性、可行性、标准实施影响、标准草案与法律法规政</w:t>
      </w:r>
      <w:r w:rsidR="0017710F" w:rsidRPr="00DE6923">
        <w:rPr>
          <w:rFonts w:ascii="方正仿宋_GBK" w:eastAsia="方正仿宋_GBK" w:hint="eastAsia"/>
          <w:spacing w:val="-7"/>
        </w:rPr>
        <w:t>策的协调性进行了充分论证，一致通过了对该标准的立项申请。2022</w:t>
      </w:r>
      <w:r w:rsidR="0017710F" w:rsidRPr="00DE6923">
        <w:rPr>
          <w:rFonts w:ascii="方正仿宋_GBK" w:eastAsia="方正仿宋_GBK" w:hint="eastAsia"/>
          <w:spacing w:val="-40"/>
        </w:rPr>
        <w:t xml:space="preserve"> 年 </w:t>
      </w:r>
      <w:r w:rsidR="00FE3902" w:rsidRPr="00DE6923">
        <w:rPr>
          <w:rFonts w:ascii="方正仿宋_GBK" w:eastAsia="方正仿宋_GBK" w:hint="eastAsia"/>
        </w:rPr>
        <w:t>6</w:t>
      </w:r>
      <w:r w:rsidR="0017710F" w:rsidRPr="00DE6923">
        <w:rPr>
          <w:rFonts w:ascii="方正仿宋_GBK" w:eastAsia="方正仿宋_GBK" w:hint="eastAsia"/>
          <w:spacing w:val="-39"/>
        </w:rPr>
        <w:t xml:space="preserve"> 月 </w:t>
      </w:r>
      <w:r w:rsidR="0017710F" w:rsidRPr="00DE6923">
        <w:rPr>
          <w:rFonts w:ascii="方正仿宋_GBK" w:eastAsia="方正仿宋_GBK" w:hint="eastAsia"/>
        </w:rPr>
        <w:t>2</w:t>
      </w:r>
      <w:r w:rsidR="00FE3902" w:rsidRPr="00DE6923">
        <w:rPr>
          <w:rFonts w:ascii="方正仿宋_GBK" w:eastAsia="方正仿宋_GBK" w:hint="eastAsia"/>
        </w:rPr>
        <w:t>0</w:t>
      </w:r>
      <w:r w:rsidR="0017710F" w:rsidRPr="00DE6923">
        <w:rPr>
          <w:rFonts w:ascii="方正仿宋_GBK" w:eastAsia="方正仿宋_GBK" w:hint="eastAsia"/>
          <w:spacing w:val="-8"/>
        </w:rPr>
        <w:t xml:space="preserve"> 日，该标准正式列入了《</w:t>
      </w:r>
      <w:r w:rsidR="0017710F" w:rsidRPr="00DE6923">
        <w:rPr>
          <w:rFonts w:ascii="方正仿宋_GBK" w:eastAsia="方正仿宋_GBK" w:hint="eastAsia"/>
          <w:b/>
        </w:rPr>
        <w:t>2022</w:t>
      </w:r>
      <w:r w:rsidR="0017710F" w:rsidRPr="00DE6923">
        <w:rPr>
          <w:rFonts w:ascii="方正仿宋_GBK" w:eastAsia="方正仿宋_GBK" w:hint="eastAsia"/>
          <w:b/>
          <w:spacing w:val="-15"/>
        </w:rPr>
        <w:t xml:space="preserve"> 年度第</w:t>
      </w:r>
      <w:r w:rsidR="00742D2A" w:rsidRPr="00DE6923">
        <w:rPr>
          <w:rFonts w:ascii="方正仿宋_GBK" w:eastAsia="方正仿宋_GBK" w:hint="eastAsia"/>
          <w:b/>
          <w:spacing w:val="18"/>
          <w:w w:val="95"/>
        </w:rPr>
        <w:t>一</w:t>
      </w:r>
      <w:r w:rsidR="0017710F" w:rsidRPr="00DE6923">
        <w:rPr>
          <w:rFonts w:ascii="方正仿宋_GBK" w:eastAsia="方正仿宋_GBK" w:hint="eastAsia"/>
          <w:b/>
          <w:spacing w:val="18"/>
          <w:w w:val="95"/>
        </w:rPr>
        <w:t>批长三角区域统一地方标准制修订计划</w:t>
      </w:r>
      <w:r w:rsidR="0017710F" w:rsidRPr="00DE6923">
        <w:rPr>
          <w:rFonts w:ascii="方正仿宋_GBK" w:eastAsia="方正仿宋_GBK" w:hint="eastAsia"/>
          <w:spacing w:val="-142"/>
          <w:w w:val="95"/>
        </w:rPr>
        <w:t>》</w:t>
      </w:r>
      <w:r w:rsidR="00742D2A" w:rsidRPr="00DE6923">
        <w:rPr>
          <w:rFonts w:ascii="方正仿宋_GBK" w:eastAsia="方正仿宋_GBK" w:hint="eastAsia"/>
          <w:spacing w:val="19"/>
          <w:w w:val="95"/>
        </w:rPr>
        <w:t>（苏</w:t>
      </w:r>
      <w:proofErr w:type="gramStart"/>
      <w:r w:rsidR="00742D2A" w:rsidRPr="00DE6923">
        <w:rPr>
          <w:rFonts w:ascii="方正仿宋_GBK" w:eastAsia="方正仿宋_GBK" w:hint="eastAsia"/>
          <w:spacing w:val="19"/>
          <w:w w:val="95"/>
        </w:rPr>
        <w:t>市监标</w:t>
      </w:r>
      <w:proofErr w:type="gramEnd"/>
    </w:p>
    <w:p w14:paraId="5187FFE9" w14:textId="77777777" w:rsidR="00C15BA8" w:rsidRPr="00DE6923" w:rsidRDefault="0017710F">
      <w:pPr>
        <w:pStyle w:val="a3"/>
        <w:spacing w:before="0" w:line="406" w:lineRule="exact"/>
        <w:rPr>
          <w:rFonts w:ascii="方正仿宋_GBK" w:eastAsia="方正仿宋_GBK" w:hint="eastAsia"/>
        </w:rPr>
      </w:pPr>
      <w:r w:rsidRPr="00DE6923">
        <w:rPr>
          <w:rFonts w:ascii="方正仿宋_GBK" w:eastAsia="方正仿宋_GBK" w:hint="eastAsia"/>
        </w:rPr>
        <w:t>〔2022〕</w:t>
      </w:r>
      <w:r w:rsidR="00742D2A" w:rsidRPr="00DE6923">
        <w:rPr>
          <w:rFonts w:ascii="方正仿宋_GBK" w:eastAsia="方正仿宋_GBK" w:hint="eastAsia"/>
        </w:rPr>
        <w:t>194</w:t>
      </w:r>
      <w:r w:rsidRPr="00DE6923">
        <w:rPr>
          <w:rFonts w:ascii="方正仿宋_GBK" w:eastAsia="方正仿宋_GBK" w:hint="eastAsia"/>
          <w:spacing w:val="-42"/>
        </w:rPr>
        <w:t xml:space="preserve"> 号</w:t>
      </w:r>
      <w:r w:rsidRPr="00DE6923">
        <w:rPr>
          <w:rFonts w:ascii="方正仿宋_GBK" w:eastAsia="方正仿宋_GBK" w:hint="eastAsia"/>
          <w:spacing w:val="-161"/>
        </w:rPr>
        <w:t>）</w:t>
      </w:r>
      <w:r w:rsidRPr="00DE6923">
        <w:rPr>
          <w:rFonts w:ascii="方正仿宋_GBK" w:eastAsia="方正仿宋_GBK" w:hint="eastAsia"/>
        </w:rPr>
        <w:t>。</w:t>
      </w:r>
    </w:p>
    <w:p w14:paraId="69717FD5" w14:textId="77777777" w:rsidR="00C15BA8" w:rsidRPr="00DE6923" w:rsidRDefault="0017710F">
      <w:pPr>
        <w:pStyle w:val="a4"/>
        <w:numPr>
          <w:ilvl w:val="0"/>
          <w:numId w:val="1"/>
        </w:numPr>
        <w:tabs>
          <w:tab w:val="left" w:pos="1563"/>
        </w:tabs>
        <w:spacing w:before="214" w:line="364" w:lineRule="auto"/>
        <w:ind w:left="761" w:right="5084" w:firstLine="0"/>
        <w:rPr>
          <w:rFonts w:ascii="方正仿宋_GBK" w:eastAsia="方正仿宋_GBK" w:hint="eastAsia"/>
          <w:sz w:val="32"/>
          <w:szCs w:val="32"/>
        </w:rPr>
      </w:pPr>
      <w:r w:rsidRPr="00DE6923">
        <w:rPr>
          <w:rFonts w:ascii="方正仿宋_GBK" w:eastAsia="方正仿宋_GBK" w:hint="eastAsia"/>
          <w:spacing w:val="-3"/>
          <w:sz w:val="32"/>
          <w:szCs w:val="32"/>
        </w:rPr>
        <w:t>征求意见阶段</w:t>
      </w:r>
      <w:r w:rsidRPr="00DE6923">
        <w:rPr>
          <w:rFonts w:ascii="方正仿宋_GBK" w:eastAsia="方正仿宋_GBK" w:hint="eastAsia"/>
          <w:sz w:val="32"/>
          <w:szCs w:val="32"/>
        </w:rPr>
        <w:lastRenderedPageBreak/>
        <w:t>XXX</w:t>
      </w:r>
    </w:p>
    <w:p w14:paraId="424207B0" w14:textId="77777777" w:rsidR="00C15BA8" w:rsidRPr="00DE6923" w:rsidRDefault="0017710F">
      <w:pPr>
        <w:pStyle w:val="2"/>
        <w:spacing w:before="101"/>
        <w:rPr>
          <w:rFonts w:ascii="方正仿宋_GBK" w:eastAsia="方正仿宋_GBK" w:hint="eastAsia"/>
        </w:rPr>
      </w:pPr>
      <w:r w:rsidRPr="00DE6923">
        <w:rPr>
          <w:rFonts w:ascii="方正仿宋_GBK" w:eastAsia="方正仿宋_GBK" w:hint="eastAsia"/>
        </w:rPr>
        <w:t>4、标准起草单位及主要起草人</w:t>
      </w:r>
      <w:r w:rsidRPr="00DE6923">
        <w:rPr>
          <w:rFonts w:ascii="方正仿宋_GBK" w:eastAsia="方正仿宋_GBK" w:hint="eastAsia"/>
          <w:w w:val="98"/>
        </w:rPr>
        <w:t xml:space="preserve"> </w:t>
      </w:r>
    </w:p>
    <w:p w14:paraId="7A2DC7B2" w14:textId="77777777" w:rsidR="00C15BA8" w:rsidRPr="00DE6923" w:rsidRDefault="0017710F">
      <w:pPr>
        <w:pStyle w:val="a3"/>
        <w:spacing w:line="364" w:lineRule="auto"/>
        <w:ind w:right="136" w:firstLine="640"/>
        <w:jc w:val="both"/>
        <w:rPr>
          <w:rFonts w:ascii="方正仿宋_GBK" w:eastAsia="方正仿宋_GBK" w:hint="eastAsia"/>
        </w:rPr>
      </w:pPr>
      <w:r w:rsidRPr="00DE6923">
        <w:rPr>
          <w:rFonts w:ascii="方正仿宋_GBK" w:eastAsia="方正仿宋_GBK" w:hint="eastAsia"/>
          <w:spacing w:val="-2"/>
        </w:rPr>
        <w:t>本标准由</w:t>
      </w:r>
      <w:r w:rsidR="00AE731B" w:rsidRPr="00DE6923">
        <w:rPr>
          <w:rFonts w:ascii="方正仿宋_GBK" w:eastAsia="方正仿宋_GBK" w:hint="eastAsia"/>
          <w:spacing w:val="-2"/>
        </w:rPr>
        <w:t>南京地铁运营有限责任公司</w:t>
      </w:r>
      <w:r w:rsidRPr="00DE6923">
        <w:rPr>
          <w:rFonts w:ascii="方正仿宋_GBK" w:eastAsia="方正仿宋_GBK" w:hint="eastAsia"/>
          <w:spacing w:val="-2"/>
        </w:rPr>
        <w:t>、</w:t>
      </w:r>
      <w:r w:rsidR="00FE55FF" w:rsidRPr="00DE6923">
        <w:rPr>
          <w:rFonts w:ascii="方正仿宋_GBK" w:eastAsia="方正仿宋_GBK" w:hint="eastAsia"/>
          <w:spacing w:val="-2"/>
        </w:rPr>
        <w:t>苏交科集团股份有限公司</w:t>
      </w:r>
      <w:r w:rsidRPr="00DE6923">
        <w:rPr>
          <w:rFonts w:ascii="方正仿宋_GBK" w:eastAsia="方正仿宋_GBK" w:hint="eastAsia"/>
          <w:spacing w:val="-3"/>
        </w:rPr>
        <w:t>、</w:t>
      </w:r>
      <w:r w:rsidR="00FE55FF" w:rsidRPr="00DE6923">
        <w:rPr>
          <w:rFonts w:ascii="方正仿宋_GBK" w:eastAsia="方正仿宋_GBK" w:hint="eastAsia"/>
          <w:spacing w:val="-3"/>
        </w:rPr>
        <w:t>南京交通运营管理集团有限公司</w:t>
      </w:r>
      <w:r w:rsidRPr="00DE6923">
        <w:rPr>
          <w:rFonts w:ascii="方正仿宋_GBK" w:eastAsia="方正仿宋_GBK" w:hint="eastAsia"/>
          <w:spacing w:val="-4"/>
        </w:rPr>
        <w:t>、</w:t>
      </w:r>
      <w:r w:rsidR="00FE55FF" w:rsidRPr="00DE6923">
        <w:rPr>
          <w:rFonts w:ascii="方正仿宋_GBK" w:eastAsia="方正仿宋_GBK" w:hint="eastAsia"/>
          <w:spacing w:val="-4"/>
        </w:rPr>
        <w:t>华设设计集团股份有限公司</w:t>
      </w:r>
      <w:r w:rsidRPr="00DE6923">
        <w:rPr>
          <w:rFonts w:ascii="方正仿宋_GBK" w:eastAsia="方正仿宋_GBK" w:hint="eastAsia"/>
          <w:spacing w:val="-4"/>
        </w:rPr>
        <w:t>、</w:t>
      </w:r>
      <w:r w:rsidR="00925540" w:rsidRPr="00DE6923">
        <w:rPr>
          <w:rFonts w:ascii="方正仿宋_GBK" w:eastAsia="方正仿宋_GBK" w:hint="eastAsia"/>
          <w:spacing w:val="-4"/>
        </w:rPr>
        <w:t>上海城投公路投资（集团）有限公司</w:t>
      </w:r>
      <w:r w:rsidRPr="00DE6923">
        <w:rPr>
          <w:rFonts w:ascii="方正仿宋_GBK" w:eastAsia="方正仿宋_GBK" w:hint="eastAsia"/>
          <w:spacing w:val="-4"/>
        </w:rPr>
        <w:t>、</w:t>
      </w:r>
      <w:r w:rsidR="00925540" w:rsidRPr="00DE6923">
        <w:rPr>
          <w:rFonts w:ascii="方正仿宋_GBK" w:eastAsia="方正仿宋_GBK" w:hint="eastAsia"/>
          <w:spacing w:val="-4"/>
        </w:rPr>
        <w:t>上海城建城市运营(集团)有限公司、</w:t>
      </w:r>
      <w:r w:rsidR="008F1269" w:rsidRPr="00DE6923">
        <w:rPr>
          <w:rFonts w:ascii="方正仿宋_GBK" w:eastAsia="方正仿宋_GBK" w:hint="eastAsia"/>
          <w:spacing w:val="-4"/>
        </w:rPr>
        <w:t>浙江数智交院科技股份有限公司、</w:t>
      </w:r>
      <w:r w:rsidR="00151BFE" w:rsidRPr="00DE6923">
        <w:rPr>
          <w:rFonts w:ascii="方正仿宋_GBK" w:eastAsia="方正仿宋_GBK" w:hint="eastAsia"/>
          <w:spacing w:val="-4"/>
        </w:rPr>
        <w:t>安徽省交通规划设计研究总院股份有限公司</w:t>
      </w:r>
      <w:r w:rsidR="008F1269" w:rsidRPr="00DE6923">
        <w:rPr>
          <w:rFonts w:ascii="方正仿宋_GBK" w:eastAsia="方正仿宋_GBK" w:hint="eastAsia"/>
          <w:spacing w:val="-4"/>
        </w:rPr>
        <w:t>、</w:t>
      </w:r>
      <w:r w:rsidR="00151BFE" w:rsidRPr="00DE6923">
        <w:rPr>
          <w:rFonts w:ascii="方正仿宋_GBK" w:eastAsia="方正仿宋_GBK" w:hint="eastAsia"/>
          <w:spacing w:val="-4"/>
        </w:rPr>
        <w:t>中铁第四勘察设计院集团有限公司</w:t>
      </w:r>
      <w:r w:rsidR="00F801E9" w:rsidRPr="00DE6923">
        <w:rPr>
          <w:rFonts w:ascii="方正仿宋_GBK" w:eastAsia="方正仿宋_GBK" w:hint="eastAsia"/>
          <w:spacing w:val="-4"/>
        </w:rPr>
        <w:t>以及山东</w:t>
      </w:r>
      <w:r w:rsidR="00A9645D" w:rsidRPr="00DE6923">
        <w:rPr>
          <w:rFonts w:ascii="方正仿宋_GBK" w:eastAsia="方正仿宋_GBK" w:hint="eastAsia"/>
          <w:spacing w:val="-4"/>
        </w:rPr>
        <w:t>大学</w:t>
      </w:r>
      <w:r w:rsidRPr="00DE6923">
        <w:rPr>
          <w:rFonts w:ascii="方正仿宋_GBK" w:eastAsia="方正仿宋_GBK" w:hint="eastAsia"/>
          <w:spacing w:val="-4"/>
        </w:rPr>
        <w:t>等共同起草。</w:t>
      </w:r>
    </w:p>
    <w:p w14:paraId="4952F2EC" w14:textId="77777777" w:rsidR="00C15BA8" w:rsidRPr="00DE6923" w:rsidRDefault="0017710F">
      <w:pPr>
        <w:pStyle w:val="a3"/>
        <w:spacing w:before="4"/>
        <w:ind w:left="761"/>
        <w:rPr>
          <w:rFonts w:ascii="方正仿宋_GBK" w:eastAsia="方正仿宋_GBK" w:hint="eastAsia"/>
        </w:rPr>
      </w:pPr>
      <w:r w:rsidRPr="00DE6923">
        <w:rPr>
          <w:rFonts w:ascii="方正仿宋_GBK" w:eastAsia="方正仿宋_GBK" w:hint="eastAsia"/>
        </w:rPr>
        <w:t>本标准主要起草人：XXX</w:t>
      </w:r>
    </w:p>
    <w:p w14:paraId="29EAFA48" w14:textId="42A8554F" w:rsidR="007231EA" w:rsidRPr="00DE6923" w:rsidRDefault="0017710F" w:rsidP="007231EA">
      <w:pPr>
        <w:pStyle w:val="2"/>
        <w:spacing w:before="86"/>
        <w:ind w:left="761"/>
        <w:rPr>
          <w:rFonts w:ascii="方正仿宋_GBK" w:eastAsia="方正仿宋_GBK" w:hint="eastAsia"/>
        </w:rPr>
      </w:pPr>
      <w:r w:rsidRPr="00DE6923">
        <w:rPr>
          <w:rFonts w:ascii="方正仿宋_GBK" w:eastAsia="方正仿宋_GBK" w:hint="eastAsia"/>
        </w:rPr>
        <w:t>二、标准主要内容和适用范围</w:t>
      </w:r>
    </w:p>
    <w:p w14:paraId="7837F544" w14:textId="3992A2C0" w:rsidR="00257B0A" w:rsidRPr="00DE6923" w:rsidRDefault="00257B0A" w:rsidP="007231EA">
      <w:pPr>
        <w:pStyle w:val="2"/>
        <w:spacing w:before="86"/>
        <w:ind w:left="761"/>
        <w:rPr>
          <w:rFonts w:ascii="方正仿宋_GBK" w:eastAsia="方正仿宋_GBK" w:hint="eastAsia"/>
        </w:rPr>
      </w:pPr>
      <w:r w:rsidRPr="00DE6923">
        <w:rPr>
          <w:rFonts w:ascii="方正仿宋_GBK" w:eastAsia="方正仿宋_GBK" w:hint="eastAsia"/>
        </w:rPr>
        <w:t>关于本技术规程</w:t>
      </w:r>
      <w:r w:rsidR="00500E00" w:rsidRPr="00DE6923">
        <w:rPr>
          <w:rFonts w:ascii="方正仿宋_GBK" w:eastAsia="方正仿宋_GBK" w:hint="eastAsia"/>
        </w:rPr>
        <w:t>原</w:t>
      </w:r>
      <w:r w:rsidRPr="00DE6923">
        <w:rPr>
          <w:rFonts w:ascii="方正仿宋_GBK" w:eastAsia="方正仿宋_GBK" w:hint="eastAsia"/>
        </w:rPr>
        <w:t>标题</w:t>
      </w:r>
      <w:r w:rsidR="00500E00" w:rsidRPr="00DE6923">
        <w:rPr>
          <w:rFonts w:ascii="方正仿宋_GBK" w:eastAsia="方正仿宋_GBK" w:hint="eastAsia"/>
        </w:rPr>
        <w:t>《大直径盾构隧道运营期结构安全评价与病害处置技术规程》</w:t>
      </w:r>
      <w:r w:rsidRPr="00DE6923">
        <w:rPr>
          <w:rFonts w:ascii="方正仿宋_GBK" w:eastAsia="方正仿宋_GBK" w:hint="eastAsia"/>
        </w:rPr>
        <w:t>，因</w:t>
      </w:r>
      <w:r w:rsidR="00500E00" w:rsidRPr="00DE6923">
        <w:rPr>
          <w:rFonts w:ascii="方正仿宋_GBK" w:eastAsia="方正仿宋_GBK" w:hint="eastAsia"/>
        </w:rPr>
        <w:t xml:space="preserve"> </w:t>
      </w:r>
      <w:r w:rsidRPr="00DE6923">
        <w:rPr>
          <w:rFonts w:ascii="方正仿宋_GBK" w:eastAsia="方正仿宋_GBK" w:hint="eastAsia"/>
        </w:rPr>
        <w:t>“大直径”</w:t>
      </w:r>
      <w:r w:rsidR="00500E00" w:rsidRPr="00DE6923">
        <w:rPr>
          <w:rFonts w:ascii="方正仿宋_GBK" w:eastAsia="方正仿宋_GBK" w:hint="eastAsia"/>
        </w:rPr>
        <w:t>尚未有</w:t>
      </w:r>
      <w:r w:rsidR="001A6A94" w:rsidRPr="00DE6923">
        <w:rPr>
          <w:rFonts w:ascii="方正仿宋_GBK" w:eastAsia="方正仿宋_GBK" w:hint="eastAsia"/>
        </w:rPr>
        <w:t>严格定义，</w:t>
      </w:r>
      <w:r w:rsidR="0097449F" w:rsidRPr="00DE6923">
        <w:rPr>
          <w:rFonts w:ascii="方正仿宋_GBK" w:eastAsia="方正仿宋_GBK" w:hint="eastAsia"/>
        </w:rPr>
        <w:t>部分</w:t>
      </w:r>
      <w:r w:rsidR="001A6A94" w:rsidRPr="00DE6923">
        <w:rPr>
          <w:rFonts w:ascii="方正仿宋_GBK" w:eastAsia="方正仿宋_GBK" w:hint="eastAsia"/>
        </w:rPr>
        <w:t>学界、工程界一般将直径大于10米的盾构隧道称为大直径盾构隧道，作为严肃的标准规范，故不将大直径用于标准名称中。</w:t>
      </w:r>
    </w:p>
    <w:p w14:paraId="436FA767" w14:textId="1F39EFE5" w:rsidR="007231EA" w:rsidRPr="00DE6923" w:rsidRDefault="007231EA" w:rsidP="007231EA">
      <w:pPr>
        <w:pStyle w:val="a3"/>
        <w:spacing w:before="26" w:line="364" w:lineRule="auto"/>
        <w:ind w:right="141" w:firstLine="640"/>
        <w:jc w:val="both"/>
        <w:rPr>
          <w:rFonts w:ascii="方正仿宋_GBK" w:eastAsia="方正仿宋_GBK" w:hint="eastAsia"/>
        </w:rPr>
      </w:pPr>
      <w:r w:rsidRPr="00DE6923">
        <w:rPr>
          <w:rFonts w:ascii="方正仿宋_GBK" w:eastAsia="方正仿宋_GBK" w:hint="eastAsia"/>
          <w:spacing w:val="12"/>
          <w:w w:val="95"/>
        </w:rPr>
        <w:t>本标准规定了盾构隧道运营</w:t>
      </w:r>
      <w:proofErr w:type="gramStart"/>
      <w:r w:rsidRPr="00DE6923">
        <w:rPr>
          <w:rFonts w:ascii="方正仿宋_GBK" w:eastAsia="方正仿宋_GBK" w:hint="eastAsia"/>
          <w:spacing w:val="12"/>
          <w:w w:val="95"/>
        </w:rPr>
        <w:t>期结构</w:t>
      </w:r>
      <w:proofErr w:type="gramEnd"/>
      <w:r w:rsidRPr="00DE6923">
        <w:rPr>
          <w:rFonts w:ascii="方正仿宋_GBK" w:eastAsia="方正仿宋_GBK" w:hint="eastAsia"/>
          <w:spacing w:val="12"/>
          <w:w w:val="95"/>
        </w:rPr>
        <w:t>安全</w:t>
      </w:r>
      <w:r w:rsidRPr="00DE6923">
        <w:rPr>
          <w:rFonts w:ascii="方正仿宋_GBK" w:eastAsia="方正仿宋_GBK" w:hint="eastAsia"/>
          <w:spacing w:val="-4"/>
        </w:rPr>
        <w:t>检查、监测、评价方法与等级划分以及病害处置</w:t>
      </w:r>
      <w:r w:rsidRPr="00DE6923">
        <w:rPr>
          <w:rFonts w:ascii="方正仿宋_GBK" w:eastAsia="方正仿宋_GBK" w:hint="eastAsia"/>
        </w:rPr>
        <w:t>等要求。</w:t>
      </w:r>
    </w:p>
    <w:p w14:paraId="6EB86928" w14:textId="70275AC5" w:rsidR="007231EA" w:rsidRPr="00DE6923" w:rsidRDefault="007231EA" w:rsidP="007231EA">
      <w:pPr>
        <w:pStyle w:val="a3"/>
        <w:spacing w:before="3" w:line="364" w:lineRule="auto"/>
        <w:ind w:right="144" w:firstLine="640"/>
        <w:rPr>
          <w:rFonts w:ascii="方正仿宋_GBK" w:eastAsia="方正仿宋_GBK" w:hint="eastAsia"/>
        </w:rPr>
      </w:pPr>
      <w:r w:rsidRPr="00DE6923">
        <w:rPr>
          <w:rFonts w:ascii="方正仿宋_GBK" w:eastAsia="方正仿宋_GBK" w:hint="eastAsia"/>
          <w:spacing w:val="12"/>
          <w:w w:val="95"/>
        </w:rPr>
        <w:t>本标准适用于长三角区域的盾构隧道运营</w:t>
      </w:r>
      <w:proofErr w:type="gramStart"/>
      <w:r w:rsidRPr="00DE6923">
        <w:rPr>
          <w:rFonts w:ascii="方正仿宋_GBK" w:eastAsia="方正仿宋_GBK" w:hint="eastAsia"/>
          <w:spacing w:val="12"/>
          <w:w w:val="95"/>
        </w:rPr>
        <w:t>期结构</w:t>
      </w:r>
      <w:proofErr w:type="gramEnd"/>
      <w:r w:rsidRPr="00DE6923">
        <w:rPr>
          <w:rFonts w:ascii="方正仿宋_GBK" w:eastAsia="方正仿宋_GBK" w:hint="eastAsia"/>
          <w:spacing w:val="12"/>
          <w:w w:val="95"/>
        </w:rPr>
        <w:t>安全评价与病害处置工作</w:t>
      </w:r>
      <w:r w:rsidRPr="00DE6923">
        <w:rPr>
          <w:rFonts w:ascii="方正仿宋_GBK" w:eastAsia="方正仿宋_GBK" w:hint="eastAsia"/>
        </w:rPr>
        <w:t>。主要内容包括:</w:t>
      </w:r>
    </w:p>
    <w:p w14:paraId="0AC0DD2E" w14:textId="77777777" w:rsidR="007231EA" w:rsidRPr="00DE6923" w:rsidRDefault="007231EA" w:rsidP="007231EA">
      <w:pPr>
        <w:pStyle w:val="2"/>
        <w:spacing w:before="2"/>
        <w:ind w:left="0" w:firstLineChars="250" w:firstLine="803"/>
        <w:rPr>
          <w:rFonts w:ascii="方正仿宋_GBK" w:eastAsia="方正仿宋_GBK" w:hint="eastAsia"/>
        </w:rPr>
      </w:pPr>
      <w:r w:rsidRPr="00DE6923">
        <w:rPr>
          <w:rFonts w:ascii="方正仿宋_GBK" w:eastAsia="方正仿宋_GBK" w:hint="eastAsia"/>
        </w:rPr>
        <w:t>1、总则</w:t>
      </w:r>
    </w:p>
    <w:p w14:paraId="23F1E89B" w14:textId="60135F7B" w:rsidR="007231EA" w:rsidRPr="00DE6923" w:rsidRDefault="007231EA" w:rsidP="007231EA">
      <w:pPr>
        <w:pStyle w:val="a3"/>
        <w:spacing w:before="213"/>
        <w:ind w:left="761"/>
        <w:rPr>
          <w:rFonts w:ascii="方正仿宋_GBK" w:eastAsia="方正仿宋_GBK" w:hint="eastAsia"/>
        </w:rPr>
      </w:pPr>
      <w:r w:rsidRPr="00DE6923">
        <w:rPr>
          <w:rFonts w:ascii="方正仿宋_GBK" w:eastAsia="方正仿宋_GBK" w:hint="eastAsia"/>
        </w:rPr>
        <w:t>定义</w:t>
      </w:r>
      <w:r w:rsidR="00FE2495" w:rsidRPr="00DE6923">
        <w:rPr>
          <w:rFonts w:ascii="方正仿宋_GBK" w:eastAsia="方正仿宋_GBK" w:hint="eastAsia"/>
        </w:rPr>
        <w:t>了</w:t>
      </w:r>
      <w:r w:rsidRPr="00DE6923">
        <w:rPr>
          <w:rFonts w:ascii="方正仿宋_GBK" w:eastAsia="方正仿宋_GBK" w:hint="eastAsia"/>
        </w:rPr>
        <w:t>本标准的适用范围。</w:t>
      </w:r>
    </w:p>
    <w:p w14:paraId="1275534F" w14:textId="77777777" w:rsidR="007231EA" w:rsidRPr="00DE6923" w:rsidRDefault="007231EA" w:rsidP="007231EA">
      <w:pPr>
        <w:pStyle w:val="2"/>
        <w:spacing w:before="215"/>
        <w:rPr>
          <w:rFonts w:ascii="方正仿宋_GBK" w:eastAsia="方正仿宋_GBK" w:hint="eastAsia"/>
        </w:rPr>
      </w:pPr>
      <w:r w:rsidRPr="00DE6923">
        <w:rPr>
          <w:rFonts w:ascii="方正仿宋_GBK" w:eastAsia="方正仿宋_GBK" w:hint="eastAsia"/>
        </w:rPr>
        <w:t>2、规范性引用文件</w:t>
      </w:r>
    </w:p>
    <w:p w14:paraId="3A09BEBD" w14:textId="37D848E3" w:rsidR="007231EA" w:rsidRPr="00DE6923" w:rsidRDefault="007231EA" w:rsidP="007231EA">
      <w:pPr>
        <w:pStyle w:val="a3"/>
        <w:ind w:left="761"/>
        <w:rPr>
          <w:rFonts w:ascii="方正仿宋_GBK" w:eastAsia="方正仿宋_GBK" w:hint="eastAsia"/>
        </w:rPr>
      </w:pPr>
      <w:r w:rsidRPr="00DE6923">
        <w:rPr>
          <w:rFonts w:ascii="方正仿宋_GBK" w:eastAsia="方正仿宋_GBK" w:hint="eastAsia"/>
        </w:rPr>
        <w:lastRenderedPageBreak/>
        <w:t>列出</w:t>
      </w:r>
      <w:r w:rsidR="00FE2495" w:rsidRPr="00DE6923">
        <w:rPr>
          <w:rFonts w:ascii="方正仿宋_GBK" w:eastAsia="方正仿宋_GBK" w:hint="eastAsia"/>
        </w:rPr>
        <w:t>了本标准引用的规范性</w:t>
      </w:r>
      <w:r w:rsidRPr="00DE6923">
        <w:rPr>
          <w:rFonts w:ascii="方正仿宋_GBK" w:eastAsia="方正仿宋_GBK" w:hint="eastAsia"/>
        </w:rPr>
        <w:t>文件。</w:t>
      </w:r>
    </w:p>
    <w:p w14:paraId="22E7259D" w14:textId="77777777" w:rsidR="007231EA" w:rsidRPr="00DE6923" w:rsidRDefault="007231EA" w:rsidP="007231EA">
      <w:pPr>
        <w:pStyle w:val="2"/>
        <w:spacing w:before="214"/>
        <w:rPr>
          <w:rFonts w:ascii="方正仿宋_GBK" w:eastAsia="方正仿宋_GBK" w:hint="eastAsia"/>
        </w:rPr>
      </w:pPr>
      <w:r w:rsidRPr="00DE6923">
        <w:rPr>
          <w:rFonts w:ascii="方正仿宋_GBK" w:eastAsia="方正仿宋_GBK" w:hint="eastAsia"/>
        </w:rPr>
        <w:t>3、术语和定义</w:t>
      </w:r>
    </w:p>
    <w:p w14:paraId="189AC06B" w14:textId="65C1197B" w:rsidR="007231EA" w:rsidRPr="00DE6923" w:rsidRDefault="007231EA" w:rsidP="007231EA">
      <w:pPr>
        <w:pStyle w:val="a3"/>
        <w:ind w:left="761"/>
        <w:rPr>
          <w:rFonts w:ascii="方正仿宋_GBK" w:eastAsia="方正仿宋_GBK" w:hint="eastAsia"/>
        </w:rPr>
      </w:pPr>
      <w:r w:rsidRPr="00DE6923">
        <w:rPr>
          <w:rFonts w:ascii="方正仿宋_GBK" w:eastAsia="方正仿宋_GBK" w:hint="eastAsia"/>
        </w:rPr>
        <w:t>本标准使用到的术语和定义。</w:t>
      </w:r>
    </w:p>
    <w:p w14:paraId="066A65AD" w14:textId="1E949616" w:rsidR="00CF47E6" w:rsidRPr="00DE6923" w:rsidRDefault="007231EA" w:rsidP="001E4D89">
      <w:pPr>
        <w:pStyle w:val="2"/>
        <w:spacing w:before="214"/>
        <w:rPr>
          <w:rFonts w:ascii="方正仿宋_GBK" w:eastAsia="方正仿宋_GBK" w:hint="eastAsia"/>
          <w:w w:val="95"/>
        </w:rPr>
      </w:pPr>
      <w:r w:rsidRPr="00DE6923">
        <w:rPr>
          <w:rFonts w:ascii="方正仿宋_GBK" w:eastAsia="方正仿宋_GBK" w:hint="eastAsia"/>
          <w:w w:val="95"/>
        </w:rPr>
        <w:t>4、基本规定</w:t>
      </w:r>
    </w:p>
    <w:p w14:paraId="454E9632" w14:textId="77777777" w:rsidR="001E4D89" w:rsidRPr="00DE6923" w:rsidRDefault="001E4D89" w:rsidP="001E4D89">
      <w:pPr>
        <w:pStyle w:val="2"/>
        <w:spacing w:before="214"/>
        <w:rPr>
          <w:rFonts w:ascii="方正仿宋_GBK" w:eastAsia="方正仿宋_GBK" w:hint="eastAsia"/>
        </w:rPr>
      </w:pPr>
    </w:p>
    <w:p w14:paraId="179D9D74" w14:textId="77777777" w:rsidR="00CF47E6" w:rsidRPr="00DE6923" w:rsidRDefault="00CF47E6" w:rsidP="00CF47E6">
      <w:pPr>
        <w:pStyle w:val="2"/>
        <w:spacing w:before="2"/>
        <w:rPr>
          <w:rFonts w:ascii="方正仿宋_GBK" w:eastAsia="方正仿宋_GBK" w:hint="eastAsia"/>
        </w:rPr>
      </w:pPr>
      <w:r w:rsidRPr="00DE6923">
        <w:rPr>
          <w:rFonts w:ascii="方正仿宋_GBK" w:eastAsia="方正仿宋_GBK" w:hint="eastAsia"/>
          <w:w w:val="95"/>
        </w:rPr>
        <w:t>5、检查</w:t>
      </w:r>
    </w:p>
    <w:p w14:paraId="1C7C97A8" w14:textId="47D20EA0" w:rsidR="00CF47E6" w:rsidRPr="00DE6923" w:rsidRDefault="00A9695D" w:rsidP="00FA5FFD">
      <w:pPr>
        <w:pStyle w:val="a3"/>
        <w:spacing w:line="364" w:lineRule="auto"/>
        <w:ind w:left="331" w:right="138" w:firstLine="480"/>
        <w:rPr>
          <w:rFonts w:ascii="方正仿宋_GBK" w:eastAsia="方正仿宋_GBK" w:hint="eastAsia"/>
          <w:spacing w:val="-6"/>
        </w:rPr>
      </w:pPr>
      <w:r w:rsidRPr="00DE6923">
        <w:rPr>
          <w:rFonts w:ascii="方正仿宋_GBK" w:eastAsia="方正仿宋_GBK" w:hint="eastAsia"/>
          <w:spacing w:val="-6"/>
        </w:rPr>
        <w:t>本章主要给出了</w:t>
      </w:r>
      <w:r w:rsidR="005034BC" w:rsidRPr="00DE6923">
        <w:rPr>
          <w:rFonts w:ascii="方正仿宋_GBK" w:eastAsia="方正仿宋_GBK" w:hint="eastAsia"/>
          <w:spacing w:val="-6"/>
        </w:rPr>
        <w:t>盾构隧道的使用条件与荷载、初始、日常、定期、特殊、</w:t>
      </w:r>
      <w:proofErr w:type="gramStart"/>
      <w:r w:rsidR="005034BC" w:rsidRPr="00DE6923">
        <w:rPr>
          <w:rFonts w:ascii="方正仿宋_GBK" w:eastAsia="方正仿宋_GBK" w:hint="eastAsia"/>
          <w:spacing w:val="-6"/>
        </w:rPr>
        <w:t>专项等</w:t>
      </w:r>
      <w:proofErr w:type="gramEnd"/>
      <w:r w:rsidR="005034BC" w:rsidRPr="00DE6923">
        <w:rPr>
          <w:rFonts w:ascii="方正仿宋_GBK" w:eastAsia="方正仿宋_GBK" w:hint="eastAsia"/>
          <w:spacing w:val="-6"/>
        </w:rPr>
        <w:t>检查以及处置后的复查等内容</w:t>
      </w:r>
      <w:r w:rsidR="00CF47E6" w:rsidRPr="00DE6923">
        <w:rPr>
          <w:rFonts w:ascii="方正仿宋_GBK" w:eastAsia="方正仿宋_GBK" w:hint="eastAsia"/>
          <w:spacing w:val="-6"/>
        </w:rPr>
        <w:t>要。</w:t>
      </w:r>
    </w:p>
    <w:p w14:paraId="72D2C4CC" w14:textId="77777777" w:rsidR="00CF47E6" w:rsidRPr="00DE6923" w:rsidRDefault="00CF47E6" w:rsidP="00CF47E6">
      <w:pPr>
        <w:pStyle w:val="2"/>
        <w:spacing w:before="214"/>
        <w:rPr>
          <w:rFonts w:ascii="方正仿宋_GBK" w:eastAsia="方正仿宋_GBK" w:hint="eastAsia"/>
        </w:rPr>
      </w:pPr>
      <w:r w:rsidRPr="00DE6923">
        <w:rPr>
          <w:rFonts w:ascii="方正仿宋_GBK" w:eastAsia="方正仿宋_GBK" w:hint="eastAsia"/>
        </w:rPr>
        <w:t>6、监测</w:t>
      </w:r>
    </w:p>
    <w:p w14:paraId="6DE265F3" w14:textId="77777777" w:rsidR="00BB6F61" w:rsidRPr="00DE6923" w:rsidRDefault="00CF47E6" w:rsidP="00BB6F61">
      <w:pPr>
        <w:pStyle w:val="2"/>
        <w:spacing w:before="3"/>
        <w:rPr>
          <w:rFonts w:ascii="方正仿宋_GBK" w:eastAsia="方正仿宋_GBK" w:hint="eastAsia"/>
        </w:rPr>
      </w:pPr>
      <w:r w:rsidRPr="00DE6923">
        <w:rPr>
          <w:rFonts w:ascii="方正仿宋_GBK" w:eastAsia="方正仿宋_GBK" w:hint="eastAsia"/>
        </w:rPr>
        <w:t>7、评价方法与等级划分</w:t>
      </w:r>
    </w:p>
    <w:p w14:paraId="4159FFCB" w14:textId="6A36253B" w:rsidR="00CF47E6" w:rsidRPr="00DE6923" w:rsidRDefault="00CF47E6" w:rsidP="00C32129">
      <w:pPr>
        <w:pStyle w:val="2"/>
        <w:spacing w:before="3"/>
        <w:rPr>
          <w:rFonts w:ascii="方正仿宋_GBK" w:eastAsia="方正仿宋_GBK" w:hint="eastAsia"/>
        </w:rPr>
      </w:pPr>
      <w:r w:rsidRPr="00DE6923">
        <w:rPr>
          <w:rFonts w:ascii="方正仿宋_GBK" w:eastAsia="方正仿宋_GBK" w:hint="eastAsia"/>
        </w:rPr>
        <w:t>8、状态评价</w:t>
      </w:r>
    </w:p>
    <w:p w14:paraId="34B6EF1B" w14:textId="77777777" w:rsidR="00CF47E6" w:rsidRPr="00DE6923" w:rsidRDefault="00CF47E6" w:rsidP="00CF47E6">
      <w:pPr>
        <w:pStyle w:val="2"/>
        <w:spacing w:before="3"/>
        <w:rPr>
          <w:rFonts w:ascii="方正仿宋_GBK" w:eastAsia="方正仿宋_GBK" w:hint="eastAsia"/>
        </w:rPr>
      </w:pPr>
      <w:r w:rsidRPr="00DE6923">
        <w:rPr>
          <w:rFonts w:ascii="方正仿宋_GBK" w:eastAsia="方正仿宋_GBK" w:hint="eastAsia"/>
        </w:rPr>
        <w:t>9、病害处置</w:t>
      </w:r>
    </w:p>
    <w:p w14:paraId="7F75A343" w14:textId="4FA5565E" w:rsidR="007231EA" w:rsidRPr="00DE6923" w:rsidRDefault="00835DEC" w:rsidP="00DF5BEA">
      <w:pPr>
        <w:pStyle w:val="a3"/>
        <w:spacing w:before="213"/>
        <w:ind w:left="0" w:firstLineChars="200" w:firstLine="628"/>
        <w:rPr>
          <w:rFonts w:ascii="方正仿宋_GBK" w:eastAsia="方正仿宋_GBK" w:hint="eastAsia"/>
          <w:spacing w:val="-6"/>
        </w:rPr>
        <w:sectPr w:rsidR="007231EA" w:rsidRPr="00DE6923">
          <w:footerReference w:type="default" r:id="rId8"/>
          <w:pgSz w:w="11910" w:h="16840"/>
          <w:pgMar w:top="1380" w:right="1660" w:bottom="1380" w:left="1680" w:header="0" w:footer="1195" w:gutter="0"/>
          <w:cols w:space="720"/>
        </w:sectPr>
      </w:pPr>
      <w:r w:rsidRPr="00DE6923">
        <w:rPr>
          <w:rFonts w:ascii="方正仿宋_GBK" w:eastAsia="方正仿宋_GBK" w:hint="eastAsia"/>
          <w:spacing w:val="-6"/>
        </w:rPr>
        <w:t>本章针对盾构隧道运营期内常见的几种病害给出了整治处理措施</w:t>
      </w:r>
      <w:r w:rsidR="00E30578" w:rsidRPr="00DE6923">
        <w:rPr>
          <w:rFonts w:ascii="方正仿宋_GBK" w:eastAsia="方正仿宋_GBK" w:hint="eastAsia"/>
          <w:spacing w:val="-6"/>
        </w:rPr>
        <w:t>，从地铁隧道角度总结较多。</w:t>
      </w:r>
    </w:p>
    <w:p w14:paraId="293C59C7" w14:textId="7A39D66D" w:rsidR="00C15BA8" w:rsidRPr="00DE6923" w:rsidRDefault="0017710F" w:rsidP="0013360B">
      <w:pPr>
        <w:pStyle w:val="2"/>
        <w:spacing w:before="86"/>
        <w:ind w:left="761"/>
        <w:rPr>
          <w:rFonts w:ascii="方正仿宋_GBK" w:eastAsia="方正仿宋_GBK" w:hint="eastAsia"/>
        </w:rPr>
      </w:pPr>
      <w:r w:rsidRPr="00DE6923">
        <w:rPr>
          <w:rFonts w:ascii="方正仿宋_GBK" w:eastAsia="方正仿宋_GBK" w:hint="eastAsia"/>
        </w:rPr>
        <w:lastRenderedPageBreak/>
        <w:t>三、主要试验（或验证）的分析、综述报告，技术经济论证，预期的经济效果</w:t>
      </w:r>
    </w:p>
    <w:p w14:paraId="667AB167" w14:textId="03D00B0B" w:rsidR="00E46731" w:rsidRPr="00DE6923" w:rsidRDefault="00E46731">
      <w:pPr>
        <w:pStyle w:val="a3"/>
        <w:spacing w:before="82" w:line="364" w:lineRule="auto"/>
        <w:ind w:right="140" w:firstLine="640"/>
        <w:jc w:val="both"/>
        <w:rPr>
          <w:rFonts w:ascii="方正仿宋_GBK" w:eastAsia="方正仿宋_GBK" w:hint="eastAsia"/>
        </w:rPr>
      </w:pPr>
      <w:r w:rsidRPr="00DE6923">
        <w:rPr>
          <w:rFonts w:ascii="方正仿宋_GBK" w:eastAsia="方正仿宋_GBK" w:hint="eastAsia"/>
        </w:rPr>
        <w:t>本标准在研究梳理了现有涉及盾构隧道结构病害检查、处置及安全评价相关的标准规范、技术规程的基础上，结合长三角地区南京、苏州、上海和杭州等地在过江（湖）及地铁隧道和过江隧道结构病害综合整治经验，依托隧道病害综合治理工程项目，提炼了相关内容并编制盾构隧道运营</w:t>
      </w:r>
      <w:proofErr w:type="gramStart"/>
      <w:r w:rsidRPr="00DE6923">
        <w:rPr>
          <w:rFonts w:ascii="方正仿宋_GBK" w:eastAsia="方正仿宋_GBK" w:hint="eastAsia"/>
        </w:rPr>
        <w:t>期结构</w:t>
      </w:r>
      <w:proofErr w:type="gramEnd"/>
      <w:r w:rsidRPr="00DE6923">
        <w:rPr>
          <w:rFonts w:ascii="方正仿宋_GBK" w:eastAsia="方正仿宋_GBK" w:hint="eastAsia"/>
        </w:rPr>
        <w:t>安全评价与病害处置技术规程草案</w:t>
      </w:r>
      <w:r w:rsidR="007432C3" w:rsidRPr="00DE6923">
        <w:rPr>
          <w:rFonts w:ascii="方正仿宋_GBK" w:eastAsia="方正仿宋_GBK" w:hint="eastAsia"/>
        </w:rPr>
        <w:t>。</w:t>
      </w:r>
      <w:r w:rsidR="00E15FF9" w:rsidRPr="00DE6923">
        <w:rPr>
          <w:rFonts w:ascii="方正仿宋_GBK" w:eastAsia="方正仿宋_GBK" w:hint="eastAsia"/>
        </w:rPr>
        <w:t>技术规程将按照《中华人民共和国标准化法》、</w:t>
      </w:r>
      <w:r w:rsidRPr="00DE6923">
        <w:rPr>
          <w:rFonts w:ascii="方正仿宋_GBK" w:eastAsia="方正仿宋_GBK" w:hint="eastAsia"/>
        </w:rPr>
        <w:t>国家标准《标准编写规则》（GB_T 20001.6-2017）第6部分_规程标准</w:t>
      </w:r>
      <w:r w:rsidR="00E15FF9" w:rsidRPr="00DE6923">
        <w:rPr>
          <w:rFonts w:ascii="方正仿宋_GBK" w:eastAsia="方正仿宋_GBK" w:hint="eastAsia"/>
        </w:rPr>
        <w:t>以及三省一市地方标准的</w:t>
      </w:r>
      <w:r w:rsidRPr="00DE6923">
        <w:rPr>
          <w:rFonts w:ascii="方正仿宋_GBK" w:eastAsia="方正仿宋_GBK" w:hint="eastAsia"/>
        </w:rPr>
        <w:t>编写要求</w:t>
      </w:r>
      <w:r w:rsidR="007432C3" w:rsidRPr="00DE6923">
        <w:rPr>
          <w:rFonts w:ascii="方正仿宋_GBK" w:eastAsia="方正仿宋_GBK" w:hint="eastAsia"/>
        </w:rPr>
        <w:t>。</w:t>
      </w:r>
    </w:p>
    <w:p w14:paraId="14201D47" w14:textId="08A6A3F2" w:rsidR="00C15BA8" w:rsidRPr="00DE6923" w:rsidRDefault="007B1016" w:rsidP="007B1016">
      <w:pPr>
        <w:pStyle w:val="a3"/>
        <w:spacing w:before="5" w:line="364" w:lineRule="auto"/>
        <w:ind w:right="138" w:firstLine="640"/>
        <w:jc w:val="both"/>
        <w:rPr>
          <w:rFonts w:ascii="方正仿宋_GBK" w:eastAsia="方正仿宋_GBK" w:hint="eastAsia"/>
          <w:spacing w:val="-2"/>
        </w:rPr>
      </w:pPr>
      <w:r w:rsidRPr="00DE6923">
        <w:rPr>
          <w:rFonts w:ascii="方正仿宋_GBK" w:eastAsia="方正仿宋_GBK" w:hint="eastAsia"/>
          <w:spacing w:val="-4"/>
        </w:rPr>
        <w:t>编制过程中，</w:t>
      </w:r>
      <w:r w:rsidR="00B879F7" w:rsidRPr="00DE6923">
        <w:rPr>
          <w:rFonts w:ascii="方正仿宋_GBK" w:eastAsia="方正仿宋_GBK" w:hint="eastAsia"/>
          <w:spacing w:val="-4"/>
        </w:rPr>
        <w:t>本标准的</w:t>
      </w:r>
      <w:r w:rsidRPr="00DE6923">
        <w:rPr>
          <w:rFonts w:ascii="方正仿宋_GBK" w:eastAsia="方正仿宋_GBK" w:hint="eastAsia"/>
          <w:spacing w:val="-4"/>
        </w:rPr>
        <w:t>条文遵循国家及江苏省、上海市、浙江省和安徽省相关法律法规，主要包括：《中华人民共和国安全生产法》、《江苏省安全生产条例》、《上海市安全生产条例》、《浙江省安全生产条例》、《安徽省安全生产条例》</w:t>
      </w:r>
      <w:r w:rsidR="0017710F" w:rsidRPr="00DE6923">
        <w:rPr>
          <w:rFonts w:ascii="方正仿宋_GBK" w:eastAsia="方正仿宋_GBK" w:hint="eastAsia"/>
          <w:spacing w:val="-2"/>
        </w:rPr>
        <w:t>等法律法规的要求</w:t>
      </w:r>
      <w:r w:rsidR="0017710F" w:rsidRPr="00DE6923">
        <w:rPr>
          <w:rFonts w:ascii="方正仿宋_GBK" w:eastAsia="方正仿宋_GBK" w:hint="eastAsia"/>
          <w:spacing w:val="-5"/>
        </w:rPr>
        <w:t>。</w:t>
      </w:r>
    </w:p>
    <w:p w14:paraId="2A2E749A" w14:textId="48333D24" w:rsidR="00C15BA8" w:rsidRPr="00DE6923" w:rsidRDefault="008F6FD8" w:rsidP="008F6FD8">
      <w:pPr>
        <w:pStyle w:val="a3"/>
        <w:spacing w:before="6" w:line="364" w:lineRule="auto"/>
        <w:ind w:right="137" w:firstLine="640"/>
        <w:jc w:val="both"/>
        <w:rPr>
          <w:rFonts w:ascii="方正仿宋_GBK" w:eastAsia="方正仿宋_GBK" w:hint="eastAsia"/>
        </w:rPr>
      </w:pPr>
      <w:r w:rsidRPr="00DE6923">
        <w:rPr>
          <w:rFonts w:ascii="方正仿宋_GBK" w:eastAsia="方正仿宋_GBK" w:hint="eastAsia"/>
          <w:spacing w:val="-4"/>
        </w:rPr>
        <w:t>本标准的制定能有效支撑长三角区域盾构隧道（特别是针对大直径盾构隧道）结构运营期安全评价与处置工作，有较好的长期社会经济效益</w:t>
      </w:r>
      <w:r w:rsidR="0017710F" w:rsidRPr="00DE6923">
        <w:rPr>
          <w:rFonts w:ascii="方正仿宋_GBK" w:eastAsia="方正仿宋_GBK" w:hint="eastAsia"/>
        </w:rPr>
        <w:t>。</w:t>
      </w:r>
    </w:p>
    <w:p w14:paraId="533C0DE3" w14:textId="77777777" w:rsidR="00C15BA8" w:rsidRPr="00DE6923" w:rsidRDefault="0017710F">
      <w:pPr>
        <w:pStyle w:val="2"/>
        <w:spacing w:line="510" w:lineRule="exact"/>
        <w:ind w:left="761"/>
        <w:rPr>
          <w:rFonts w:ascii="方正仿宋_GBK" w:eastAsia="方正仿宋_GBK" w:hint="eastAsia"/>
        </w:rPr>
      </w:pPr>
      <w:r w:rsidRPr="00DE6923">
        <w:rPr>
          <w:rFonts w:ascii="方正仿宋_GBK" w:eastAsia="方正仿宋_GBK" w:hint="eastAsia"/>
        </w:rPr>
        <w:lastRenderedPageBreak/>
        <w:t>四、采用国际标准和国外标准的程度，以及与国际、国</w:t>
      </w:r>
    </w:p>
    <w:p w14:paraId="41EDA46B" w14:textId="77777777" w:rsidR="00C15BA8" w:rsidRPr="00DE6923" w:rsidRDefault="0017710F">
      <w:pPr>
        <w:spacing w:before="22" w:line="249" w:lineRule="auto"/>
        <w:ind w:left="120" w:right="92"/>
        <w:rPr>
          <w:rFonts w:ascii="方正仿宋_GBK" w:eastAsia="方正仿宋_GBK" w:hint="eastAsia"/>
          <w:b/>
          <w:sz w:val="32"/>
          <w:szCs w:val="32"/>
        </w:rPr>
      </w:pPr>
      <w:r w:rsidRPr="00DE6923">
        <w:rPr>
          <w:rFonts w:ascii="方正仿宋_GBK" w:eastAsia="方正仿宋_GBK" w:hint="eastAsia"/>
          <w:b/>
          <w:sz w:val="32"/>
          <w:szCs w:val="32"/>
        </w:rPr>
        <w:t>外同类标准水平的对比情况，或与测试的国外样品、样机的有关数据对比情况</w:t>
      </w:r>
    </w:p>
    <w:p w14:paraId="54C96660" w14:textId="77777777" w:rsidR="00C15BA8" w:rsidRPr="00DE6923" w:rsidRDefault="0017710F">
      <w:pPr>
        <w:pStyle w:val="a3"/>
        <w:spacing w:before="0" w:line="397" w:lineRule="exact"/>
        <w:ind w:left="761"/>
        <w:rPr>
          <w:rFonts w:ascii="方正仿宋_GBK" w:eastAsia="方正仿宋_GBK" w:hint="eastAsia"/>
        </w:rPr>
      </w:pPr>
      <w:r w:rsidRPr="00DE6923">
        <w:rPr>
          <w:rFonts w:ascii="方正仿宋_GBK" w:eastAsia="方正仿宋_GBK" w:hint="eastAsia"/>
        </w:rPr>
        <w:t>国际、国外暂无相关标准。本标准不涉及采用国际、国</w:t>
      </w:r>
    </w:p>
    <w:p w14:paraId="4D6951FB" w14:textId="77777777" w:rsidR="00C15BA8" w:rsidRPr="00DE6923" w:rsidRDefault="0017710F">
      <w:pPr>
        <w:pStyle w:val="a3"/>
        <w:spacing w:before="212"/>
        <w:rPr>
          <w:rFonts w:ascii="方正仿宋_GBK" w:eastAsia="方正仿宋_GBK" w:hint="eastAsia"/>
        </w:rPr>
      </w:pPr>
      <w:r w:rsidRPr="00DE6923">
        <w:rPr>
          <w:rFonts w:ascii="方正仿宋_GBK" w:eastAsia="方正仿宋_GBK" w:hint="eastAsia"/>
        </w:rPr>
        <w:t>外标准的情况。</w:t>
      </w:r>
    </w:p>
    <w:p w14:paraId="5C7AF39B" w14:textId="77777777" w:rsidR="00C15BA8" w:rsidRPr="00DE6923" w:rsidRDefault="0017710F">
      <w:pPr>
        <w:pStyle w:val="2"/>
        <w:spacing w:before="223"/>
        <w:ind w:left="761"/>
        <w:rPr>
          <w:rFonts w:ascii="方正仿宋_GBK" w:eastAsia="方正仿宋_GBK" w:hint="eastAsia"/>
        </w:rPr>
      </w:pPr>
      <w:r w:rsidRPr="00DE6923">
        <w:rPr>
          <w:rFonts w:ascii="方正仿宋_GBK" w:eastAsia="方正仿宋_GBK" w:hint="eastAsia"/>
        </w:rPr>
        <w:t>五、与有关的现行法律、法规和强制性国家标准的关系</w:t>
      </w:r>
    </w:p>
    <w:p w14:paraId="73E070F3" w14:textId="77777777" w:rsidR="00C15BA8" w:rsidRPr="00DE6923" w:rsidRDefault="0017710F">
      <w:pPr>
        <w:pStyle w:val="a3"/>
        <w:spacing w:before="13" w:line="364" w:lineRule="auto"/>
        <w:ind w:right="95" w:firstLine="640"/>
        <w:rPr>
          <w:rFonts w:ascii="方正仿宋_GBK" w:eastAsia="方正仿宋_GBK" w:hint="eastAsia"/>
        </w:rPr>
      </w:pPr>
      <w:r w:rsidRPr="00DE6923">
        <w:rPr>
          <w:rFonts w:ascii="方正仿宋_GBK" w:eastAsia="方正仿宋_GBK" w:hint="eastAsia"/>
        </w:rPr>
        <w:t>本标准符合国家现行法律、法规、规章和强制性国家标准的要求，与其保持一致。</w:t>
      </w:r>
    </w:p>
    <w:p w14:paraId="045A0CD9" w14:textId="77777777" w:rsidR="00C15BA8" w:rsidRPr="00DE6923" w:rsidRDefault="0017710F">
      <w:pPr>
        <w:pStyle w:val="2"/>
        <w:spacing w:line="574" w:lineRule="exact"/>
        <w:ind w:left="761"/>
        <w:rPr>
          <w:rFonts w:ascii="方正仿宋_GBK" w:eastAsia="方正仿宋_GBK" w:hint="eastAsia"/>
        </w:rPr>
      </w:pPr>
      <w:r w:rsidRPr="00DE6923">
        <w:rPr>
          <w:rFonts w:ascii="方正仿宋_GBK" w:eastAsia="方正仿宋_GBK" w:hint="eastAsia"/>
        </w:rPr>
        <w:t>六、重大分歧意见的处理经过和依据</w:t>
      </w:r>
    </w:p>
    <w:p w14:paraId="0DAB89F9" w14:textId="77777777" w:rsidR="00C15BA8" w:rsidRPr="00DE6923" w:rsidRDefault="0017710F">
      <w:pPr>
        <w:pStyle w:val="a3"/>
        <w:spacing w:before="260"/>
        <w:ind w:left="761"/>
        <w:rPr>
          <w:rFonts w:ascii="方正仿宋_GBK" w:eastAsia="方正仿宋_GBK" w:hint="eastAsia"/>
        </w:rPr>
      </w:pPr>
      <w:r w:rsidRPr="00DE6923">
        <w:rPr>
          <w:rFonts w:ascii="方正仿宋_GBK" w:eastAsia="方正仿宋_GBK" w:hint="eastAsia"/>
        </w:rPr>
        <w:t>本标准在制定过程中未出现重大分歧意见。</w:t>
      </w:r>
    </w:p>
    <w:p w14:paraId="08D8BE39" w14:textId="77777777" w:rsidR="00C15BA8" w:rsidRPr="00DE6923" w:rsidRDefault="0017710F">
      <w:pPr>
        <w:pStyle w:val="2"/>
        <w:spacing w:before="187" w:line="333" w:lineRule="auto"/>
        <w:ind w:left="120" w:right="92" w:firstLine="640"/>
        <w:rPr>
          <w:rFonts w:ascii="方正仿宋_GBK" w:eastAsia="方正仿宋_GBK" w:hint="eastAsia"/>
        </w:rPr>
      </w:pPr>
      <w:r w:rsidRPr="00DE6923">
        <w:rPr>
          <w:rFonts w:ascii="方正仿宋_GBK" w:eastAsia="方正仿宋_GBK" w:hint="eastAsia"/>
        </w:rPr>
        <w:t>七、国家标准作为强制性国家标准或推荐性国家标准的建议</w:t>
      </w:r>
    </w:p>
    <w:p w14:paraId="7E063CFC" w14:textId="77777777" w:rsidR="00C15BA8" w:rsidRPr="00DE6923" w:rsidRDefault="0017710F">
      <w:pPr>
        <w:pStyle w:val="a3"/>
        <w:spacing w:before="24"/>
        <w:ind w:left="761"/>
        <w:rPr>
          <w:rFonts w:ascii="方正仿宋_GBK" w:eastAsia="方正仿宋_GBK" w:hint="eastAsia"/>
        </w:rPr>
      </w:pPr>
      <w:r w:rsidRPr="00DE6923">
        <w:rPr>
          <w:rFonts w:ascii="方正仿宋_GBK" w:eastAsia="方正仿宋_GBK" w:hint="eastAsia"/>
        </w:rPr>
        <w:t>本标准为首次制定，作为推荐性标准发布实施。</w:t>
      </w:r>
    </w:p>
    <w:p w14:paraId="505E9D29" w14:textId="77777777" w:rsidR="00C15BA8" w:rsidRPr="00DE6923" w:rsidRDefault="0017710F">
      <w:pPr>
        <w:pStyle w:val="2"/>
        <w:spacing w:before="189"/>
        <w:ind w:left="761"/>
        <w:rPr>
          <w:rFonts w:ascii="方正仿宋_GBK" w:eastAsia="方正仿宋_GBK" w:hint="eastAsia"/>
        </w:rPr>
      </w:pPr>
      <w:r w:rsidRPr="00DE6923">
        <w:rPr>
          <w:rFonts w:ascii="方正仿宋_GBK" w:eastAsia="方正仿宋_GBK" w:hint="eastAsia"/>
        </w:rPr>
        <w:t>八、贯彻国家标准的要求和措施建议</w:t>
      </w:r>
    </w:p>
    <w:p w14:paraId="6E7CF26D" w14:textId="1B42EBA0" w:rsidR="00C15BA8" w:rsidRPr="00DE6923" w:rsidRDefault="0017710F" w:rsidP="00835D7A">
      <w:pPr>
        <w:pStyle w:val="a3"/>
        <w:spacing w:before="361" w:line="364" w:lineRule="auto"/>
        <w:ind w:right="138" w:firstLine="640"/>
        <w:jc w:val="both"/>
        <w:rPr>
          <w:rFonts w:ascii="方正仿宋_GBK" w:eastAsia="方正仿宋_GBK" w:hint="eastAsia"/>
          <w:spacing w:val="-3"/>
        </w:rPr>
      </w:pPr>
      <w:r w:rsidRPr="00DE6923">
        <w:rPr>
          <w:rFonts w:ascii="方正仿宋_GBK" w:eastAsia="方正仿宋_GBK" w:hint="eastAsia"/>
          <w:spacing w:val="13"/>
          <w:w w:val="95"/>
        </w:rPr>
        <w:t>本标准主要针对长三角区域范围内</w:t>
      </w:r>
      <w:r w:rsidR="008217FC" w:rsidRPr="00DE6923">
        <w:rPr>
          <w:rFonts w:ascii="方正仿宋_GBK" w:eastAsia="方正仿宋_GBK" w:hint="eastAsia"/>
          <w:spacing w:val="13"/>
          <w:w w:val="95"/>
        </w:rPr>
        <w:t>处于运营期的盾构隧道结构安全评价与病害处置工作</w:t>
      </w:r>
      <w:r w:rsidRPr="00DE6923">
        <w:rPr>
          <w:rFonts w:ascii="方正仿宋_GBK" w:eastAsia="方正仿宋_GBK" w:hint="eastAsia"/>
          <w:spacing w:val="-1"/>
        </w:rPr>
        <w:t>进行规范化，标准化。作为区域性的统一</w:t>
      </w:r>
      <w:r w:rsidRPr="00DE6923">
        <w:rPr>
          <w:rFonts w:ascii="方正仿宋_GBK" w:eastAsia="方正仿宋_GBK" w:hint="eastAsia"/>
          <w:spacing w:val="-3"/>
        </w:rPr>
        <w:t>地方推荐性标准，建议</w:t>
      </w:r>
      <w:r w:rsidR="00FD254D" w:rsidRPr="00DE6923">
        <w:rPr>
          <w:rFonts w:ascii="方正仿宋_GBK" w:eastAsia="方正仿宋_GBK" w:hint="eastAsia"/>
          <w:spacing w:val="-3"/>
        </w:rPr>
        <w:t>首先在标准起草单位范围内试点</w:t>
      </w:r>
      <w:r w:rsidR="00847529" w:rsidRPr="00DE6923">
        <w:rPr>
          <w:rFonts w:ascii="方正仿宋_GBK" w:eastAsia="方正仿宋_GBK" w:hint="eastAsia"/>
          <w:spacing w:val="-3"/>
        </w:rPr>
        <w:t>，而</w:t>
      </w:r>
      <w:r w:rsidR="00FD254D" w:rsidRPr="00DE6923">
        <w:rPr>
          <w:rFonts w:ascii="方正仿宋_GBK" w:eastAsia="方正仿宋_GBK" w:hint="eastAsia"/>
          <w:spacing w:val="-3"/>
        </w:rPr>
        <w:t>后</w:t>
      </w:r>
      <w:r w:rsidRPr="00DE6923">
        <w:rPr>
          <w:rFonts w:ascii="方正仿宋_GBK" w:eastAsia="方正仿宋_GBK" w:hint="eastAsia"/>
          <w:spacing w:val="-3"/>
        </w:rPr>
        <w:t>在</w:t>
      </w:r>
      <w:r w:rsidR="008217FC" w:rsidRPr="00DE6923">
        <w:rPr>
          <w:rFonts w:ascii="方正仿宋_GBK" w:eastAsia="方正仿宋_GBK" w:hint="eastAsia"/>
          <w:spacing w:val="-3"/>
        </w:rPr>
        <w:t>盾构数量较多</w:t>
      </w:r>
      <w:r w:rsidR="00FD254D" w:rsidRPr="00DE6923">
        <w:rPr>
          <w:rFonts w:ascii="方正仿宋_GBK" w:eastAsia="方正仿宋_GBK" w:hint="eastAsia"/>
          <w:spacing w:val="-3"/>
        </w:rPr>
        <w:t>的城市，</w:t>
      </w:r>
      <w:r w:rsidRPr="00DE6923">
        <w:rPr>
          <w:rFonts w:ascii="方正仿宋_GBK" w:eastAsia="方正仿宋_GBK" w:hint="eastAsia"/>
          <w:spacing w:val="-4"/>
        </w:rPr>
        <w:t>如浙江省</w:t>
      </w:r>
      <w:r w:rsidR="008217FC" w:rsidRPr="00DE6923">
        <w:rPr>
          <w:rFonts w:ascii="方正仿宋_GBK" w:eastAsia="方正仿宋_GBK" w:hint="eastAsia"/>
          <w:spacing w:val="-4"/>
        </w:rPr>
        <w:t>杭州市</w:t>
      </w:r>
      <w:r w:rsidRPr="00DE6923">
        <w:rPr>
          <w:rFonts w:ascii="方正仿宋_GBK" w:eastAsia="方正仿宋_GBK" w:hint="eastAsia"/>
          <w:spacing w:val="-4"/>
        </w:rPr>
        <w:t>、上海市</w:t>
      </w:r>
      <w:r w:rsidRPr="00DE6923">
        <w:rPr>
          <w:rFonts w:ascii="方正仿宋_GBK" w:eastAsia="方正仿宋_GBK" w:hint="eastAsia"/>
          <w:spacing w:val="-2"/>
        </w:rPr>
        <w:t>和江苏省</w:t>
      </w:r>
      <w:r w:rsidR="003665DE" w:rsidRPr="00DE6923">
        <w:rPr>
          <w:rFonts w:ascii="方正仿宋_GBK" w:eastAsia="方正仿宋_GBK" w:hint="eastAsia"/>
          <w:spacing w:val="-2"/>
        </w:rPr>
        <w:t>南京市、</w:t>
      </w:r>
      <w:r w:rsidRPr="00DE6923">
        <w:rPr>
          <w:rFonts w:ascii="方正仿宋_GBK" w:eastAsia="方正仿宋_GBK" w:hint="eastAsia"/>
          <w:spacing w:val="-2"/>
        </w:rPr>
        <w:t>苏州市</w:t>
      </w:r>
      <w:r w:rsidR="003665DE" w:rsidRPr="00DE6923">
        <w:rPr>
          <w:rFonts w:ascii="方正仿宋_GBK" w:eastAsia="方正仿宋_GBK" w:hint="eastAsia"/>
          <w:spacing w:val="-2"/>
        </w:rPr>
        <w:t>和无锡市</w:t>
      </w:r>
      <w:r w:rsidRPr="00DE6923">
        <w:rPr>
          <w:rFonts w:ascii="方正仿宋_GBK" w:eastAsia="方正仿宋_GBK" w:hint="eastAsia"/>
          <w:spacing w:val="-2"/>
        </w:rPr>
        <w:t>等</w:t>
      </w:r>
      <w:r w:rsidR="00466F5D" w:rsidRPr="00DE6923">
        <w:rPr>
          <w:rFonts w:ascii="方正仿宋_GBK" w:eastAsia="方正仿宋_GBK" w:hint="eastAsia"/>
          <w:spacing w:val="-2"/>
        </w:rPr>
        <w:t>，</w:t>
      </w:r>
      <w:r w:rsidR="00466F5D" w:rsidRPr="00DE6923">
        <w:rPr>
          <w:rFonts w:ascii="方正仿宋_GBK" w:eastAsia="方正仿宋_GBK" w:hint="eastAsia"/>
          <w:spacing w:val="-3"/>
        </w:rPr>
        <w:t>选择隧道运</w:t>
      </w:r>
      <w:proofErr w:type="gramStart"/>
      <w:r w:rsidR="00466F5D" w:rsidRPr="00DE6923">
        <w:rPr>
          <w:rFonts w:ascii="方正仿宋_GBK" w:eastAsia="方正仿宋_GBK" w:hint="eastAsia"/>
          <w:spacing w:val="-3"/>
        </w:rPr>
        <w:t>维管理</w:t>
      </w:r>
      <w:proofErr w:type="gramEnd"/>
      <w:r w:rsidR="00466F5D" w:rsidRPr="00DE6923">
        <w:rPr>
          <w:rFonts w:ascii="方正仿宋_GBK" w:eastAsia="方正仿宋_GBK" w:hint="eastAsia"/>
          <w:spacing w:val="-3"/>
        </w:rPr>
        <w:t>单位推广</w:t>
      </w:r>
      <w:r w:rsidRPr="00DE6923">
        <w:rPr>
          <w:rFonts w:ascii="方正仿宋_GBK" w:eastAsia="方正仿宋_GBK" w:hint="eastAsia"/>
          <w:spacing w:val="-2"/>
        </w:rPr>
        <w:t>。同时建立跨区域</w:t>
      </w:r>
      <w:r w:rsidRPr="00DE6923">
        <w:rPr>
          <w:rFonts w:ascii="方正仿宋_GBK" w:eastAsia="方正仿宋_GBK" w:hint="eastAsia"/>
          <w:spacing w:val="-3"/>
        </w:rPr>
        <w:t>信息互联互通</w:t>
      </w:r>
      <w:r w:rsidR="00835D7A" w:rsidRPr="00DE6923">
        <w:rPr>
          <w:rFonts w:ascii="方正仿宋_GBK" w:eastAsia="方正仿宋_GBK" w:hint="eastAsia"/>
          <w:spacing w:val="-3"/>
        </w:rPr>
        <w:t>机制</w:t>
      </w:r>
      <w:r w:rsidRPr="00DE6923">
        <w:rPr>
          <w:rFonts w:ascii="方正仿宋_GBK" w:eastAsia="方正仿宋_GBK" w:hint="eastAsia"/>
          <w:spacing w:val="-3"/>
        </w:rPr>
        <w:t>，打通信息共享最后一</w:t>
      </w:r>
      <w:r w:rsidRPr="00DE6923">
        <w:rPr>
          <w:rFonts w:ascii="方正仿宋_GBK" w:eastAsia="方正仿宋_GBK" w:hint="eastAsia"/>
          <w:spacing w:val="-3"/>
        </w:rPr>
        <w:lastRenderedPageBreak/>
        <w:t>公里；并在实施过程中将出现的问题和改进建议反馈至起草组，以便进一步对本标准进行修订完善，最终有</w:t>
      </w:r>
      <w:r w:rsidRPr="00DE6923">
        <w:rPr>
          <w:rFonts w:ascii="方正仿宋_GBK" w:eastAsia="方正仿宋_GBK" w:hint="eastAsia"/>
          <w:spacing w:val="-8"/>
        </w:rPr>
        <w:t xml:space="preserve">效发挥本标准的作用。建议本标准自发布之日起 </w:t>
      </w:r>
      <w:r w:rsidRPr="00DE6923">
        <w:rPr>
          <w:rFonts w:ascii="方正仿宋_GBK" w:eastAsia="方正仿宋_GBK" w:hint="eastAsia"/>
        </w:rPr>
        <w:t>2</w:t>
      </w:r>
      <w:r w:rsidRPr="00DE6923">
        <w:rPr>
          <w:rFonts w:ascii="方正仿宋_GBK" w:eastAsia="方正仿宋_GBK" w:hint="eastAsia"/>
          <w:spacing w:val="-82"/>
        </w:rPr>
        <w:t xml:space="preserve"> </w:t>
      </w:r>
      <w:proofErr w:type="gramStart"/>
      <w:r w:rsidRPr="00DE6923">
        <w:rPr>
          <w:rFonts w:ascii="方正仿宋_GBK" w:eastAsia="方正仿宋_GBK" w:hint="eastAsia"/>
          <w:spacing w:val="-4"/>
        </w:rPr>
        <w:t>个</w:t>
      </w:r>
      <w:proofErr w:type="gramEnd"/>
      <w:r w:rsidRPr="00DE6923">
        <w:rPr>
          <w:rFonts w:ascii="方正仿宋_GBK" w:eastAsia="方正仿宋_GBK" w:hint="eastAsia"/>
          <w:spacing w:val="-4"/>
        </w:rPr>
        <w:t>月后实</w:t>
      </w:r>
      <w:r w:rsidRPr="00DE6923">
        <w:rPr>
          <w:rFonts w:ascii="方正仿宋_GBK" w:eastAsia="方正仿宋_GBK" w:hint="eastAsia"/>
        </w:rPr>
        <w:t>施。</w:t>
      </w:r>
    </w:p>
    <w:p w14:paraId="4A6D21E7" w14:textId="77777777" w:rsidR="00C15BA8" w:rsidRPr="00DE6923" w:rsidRDefault="0017710F">
      <w:pPr>
        <w:pStyle w:val="2"/>
        <w:spacing w:line="479" w:lineRule="exact"/>
        <w:ind w:left="761"/>
        <w:rPr>
          <w:rFonts w:ascii="方正仿宋_GBK" w:eastAsia="方正仿宋_GBK" w:hint="eastAsia"/>
        </w:rPr>
      </w:pPr>
      <w:r w:rsidRPr="00DE6923">
        <w:rPr>
          <w:rFonts w:ascii="方正仿宋_GBK" w:eastAsia="方正仿宋_GBK" w:hint="eastAsia"/>
        </w:rPr>
        <w:t>九、废止现行有关标准的建议</w:t>
      </w:r>
    </w:p>
    <w:p w14:paraId="57BA80BF" w14:textId="77777777" w:rsidR="00C15BA8" w:rsidRPr="00DE6923" w:rsidRDefault="0017710F">
      <w:pPr>
        <w:pStyle w:val="a3"/>
        <w:spacing w:before="258"/>
        <w:ind w:left="761"/>
        <w:rPr>
          <w:rFonts w:ascii="方正仿宋_GBK" w:eastAsia="方正仿宋_GBK" w:hint="eastAsia"/>
        </w:rPr>
      </w:pPr>
      <w:r w:rsidRPr="00DE6923">
        <w:rPr>
          <w:rFonts w:ascii="方正仿宋_GBK" w:eastAsia="方正仿宋_GBK" w:hint="eastAsia"/>
        </w:rPr>
        <w:t>本标准不涉及对现行标准的废止。</w:t>
      </w:r>
    </w:p>
    <w:p w14:paraId="28E9F375" w14:textId="77777777" w:rsidR="00C15BA8" w:rsidRPr="00DE6923" w:rsidRDefault="0017710F">
      <w:pPr>
        <w:pStyle w:val="2"/>
        <w:spacing w:before="190"/>
        <w:ind w:left="761"/>
        <w:rPr>
          <w:rFonts w:ascii="方正仿宋_GBK" w:eastAsia="方正仿宋_GBK" w:hint="eastAsia"/>
        </w:rPr>
      </w:pPr>
      <w:r w:rsidRPr="00DE6923">
        <w:rPr>
          <w:rFonts w:ascii="方正仿宋_GBK" w:eastAsia="方正仿宋_GBK" w:hint="eastAsia"/>
        </w:rPr>
        <w:t>十、其他应予说明的事项</w:t>
      </w:r>
    </w:p>
    <w:p w14:paraId="322DA1B4" w14:textId="77777777" w:rsidR="00C15BA8" w:rsidRPr="00DE6923" w:rsidRDefault="0017710F">
      <w:pPr>
        <w:pStyle w:val="a3"/>
        <w:spacing w:before="257"/>
        <w:ind w:left="761"/>
        <w:rPr>
          <w:rFonts w:ascii="方正仿宋_GBK" w:eastAsia="方正仿宋_GBK" w:hint="eastAsia"/>
        </w:rPr>
      </w:pPr>
      <w:r w:rsidRPr="00DE6923">
        <w:rPr>
          <w:rFonts w:ascii="方正仿宋_GBK" w:eastAsia="方正仿宋_GBK" w:hint="eastAsia"/>
        </w:rPr>
        <w:t>无。</w:t>
      </w:r>
    </w:p>
    <w:p w14:paraId="1BA133D6" w14:textId="77777777" w:rsidR="00C15BA8" w:rsidRPr="00DE6923" w:rsidRDefault="00C15BA8">
      <w:pPr>
        <w:pStyle w:val="a3"/>
        <w:spacing w:before="0"/>
        <w:ind w:left="0"/>
        <w:rPr>
          <w:rFonts w:ascii="方正仿宋_GBK" w:eastAsia="方正仿宋_GBK" w:hint="eastAsia"/>
        </w:rPr>
      </w:pPr>
    </w:p>
    <w:p w14:paraId="124E4A20" w14:textId="77777777" w:rsidR="00C15BA8" w:rsidRPr="00DE6923" w:rsidRDefault="00C15BA8">
      <w:pPr>
        <w:pStyle w:val="a3"/>
        <w:spacing w:before="0"/>
        <w:ind w:left="0"/>
        <w:rPr>
          <w:rFonts w:ascii="方正仿宋_GBK" w:eastAsia="方正仿宋_GBK" w:hint="eastAsia"/>
        </w:rPr>
      </w:pPr>
    </w:p>
    <w:p w14:paraId="607E55A3" w14:textId="77777777" w:rsidR="00C15BA8" w:rsidRPr="00DE6923" w:rsidRDefault="00C15BA8">
      <w:pPr>
        <w:pStyle w:val="a3"/>
        <w:spacing w:before="0"/>
        <w:ind w:left="0"/>
        <w:rPr>
          <w:rFonts w:ascii="方正仿宋_GBK" w:eastAsia="方正仿宋_GBK" w:hint="eastAsia"/>
        </w:rPr>
      </w:pPr>
    </w:p>
    <w:p w14:paraId="69A827E7" w14:textId="77777777" w:rsidR="00C15BA8" w:rsidRPr="00DE6923" w:rsidRDefault="0017710F">
      <w:pPr>
        <w:pStyle w:val="a3"/>
        <w:spacing w:before="228"/>
        <w:ind w:left="0" w:right="763"/>
        <w:jc w:val="right"/>
        <w:rPr>
          <w:rFonts w:ascii="方正仿宋_GBK" w:eastAsia="方正仿宋_GBK" w:hint="eastAsia"/>
        </w:rPr>
      </w:pPr>
      <w:r w:rsidRPr="00DE6923">
        <w:rPr>
          <w:rFonts w:ascii="方正仿宋_GBK" w:eastAsia="方正仿宋_GBK" w:hint="eastAsia"/>
        </w:rPr>
        <w:t>标准起草组</w:t>
      </w:r>
    </w:p>
    <w:p w14:paraId="730FB303" w14:textId="0D342F24" w:rsidR="00C15BA8" w:rsidRPr="00DE6923" w:rsidRDefault="0017710F" w:rsidP="00DE6923">
      <w:pPr>
        <w:pStyle w:val="a3"/>
        <w:ind w:left="0" w:right="683"/>
        <w:jc w:val="right"/>
        <w:rPr>
          <w:rFonts w:ascii="方正仿宋_GBK" w:eastAsia="方正仿宋_GBK" w:hint="eastAsia"/>
        </w:rPr>
      </w:pPr>
      <w:r w:rsidRPr="00DE6923">
        <w:rPr>
          <w:rFonts w:ascii="方正仿宋_GBK" w:eastAsia="方正仿宋_GBK" w:hint="eastAsia"/>
        </w:rPr>
        <w:t>2023</w:t>
      </w:r>
      <w:r w:rsidRPr="00DE6923">
        <w:rPr>
          <w:rFonts w:ascii="方正仿宋_GBK" w:eastAsia="方正仿宋_GBK" w:hint="eastAsia"/>
          <w:spacing w:val="-54"/>
        </w:rPr>
        <w:t xml:space="preserve"> 年 </w:t>
      </w:r>
      <w:r w:rsidR="000743D4" w:rsidRPr="00DE6923">
        <w:rPr>
          <w:rFonts w:ascii="方正仿宋_GBK" w:eastAsia="方正仿宋_GBK" w:hint="eastAsia"/>
        </w:rPr>
        <w:t>3</w:t>
      </w:r>
      <w:r w:rsidRPr="00DE6923">
        <w:rPr>
          <w:rFonts w:ascii="方正仿宋_GBK" w:eastAsia="方正仿宋_GBK" w:hint="eastAsia"/>
          <w:spacing w:val="-41"/>
        </w:rPr>
        <w:t xml:space="preserve"> </w:t>
      </w:r>
      <w:r w:rsidR="00DE6923">
        <w:rPr>
          <w:rFonts w:ascii="方正仿宋_GBK" w:eastAsia="方正仿宋_GBK" w:hint="eastAsia"/>
          <w:spacing w:val="-41"/>
        </w:rPr>
        <w:t xml:space="preserve"> </w:t>
      </w:r>
      <w:r w:rsidRPr="00DE6923">
        <w:rPr>
          <w:rFonts w:ascii="方正仿宋_GBK" w:eastAsia="方正仿宋_GBK" w:hint="eastAsia"/>
          <w:spacing w:val="-41"/>
        </w:rPr>
        <w:t>月</w:t>
      </w:r>
    </w:p>
    <w:sectPr w:rsidR="00C15BA8" w:rsidRPr="00DE6923" w:rsidSect="00144CEA">
      <w:pgSz w:w="11910" w:h="16840"/>
      <w:pgMar w:top="1985" w:right="1474" w:bottom="1701" w:left="1588" w:header="0" w:footer="119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59E4B3" w14:textId="77777777" w:rsidR="00C10A0E" w:rsidRDefault="00C10A0E">
      <w:r>
        <w:separator/>
      </w:r>
    </w:p>
  </w:endnote>
  <w:endnote w:type="continuationSeparator" w:id="0">
    <w:p w14:paraId="10EB85A8" w14:textId="77777777" w:rsidR="00C10A0E" w:rsidRDefault="00C10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99FD91" w14:textId="77777777" w:rsidR="00C15BA8" w:rsidRDefault="00C10A0E">
    <w:pPr>
      <w:pStyle w:val="a3"/>
      <w:spacing w:before="0" w:line="14" w:lineRule="auto"/>
      <w:ind w:left="0"/>
      <w:rPr>
        <w:sz w:val="20"/>
      </w:rPr>
    </w:pPr>
    <w:r>
      <w:rPr>
        <w:noProof/>
      </w:rPr>
      <w:pict w14:anchorId="00A31366">
        <v:shapetype id="_x0000_t202" coordsize="21600,21600" o:spt="202" path="m,l,21600r21600,l21600,xe">
          <v:stroke joinstyle="miter"/>
          <v:path gradientshapeok="t" o:connecttype="rect"/>
        </v:shapetype>
        <v:shape id="_x0000_s2049" type="#_x0000_t202" alt="" style="position:absolute;margin-left:293.35pt;margin-top:771.15pt;width:8.6pt;height:11pt;z-index:-251658752;mso-wrap-style:square;mso-wrap-edited:f;mso-width-percent:0;mso-height-percent:0;mso-position-horizontal-relative:page;mso-position-vertical-relative:page;mso-width-percent:0;mso-height-percent:0;v-text-anchor:top" filled="f" stroked="f">
          <v:textbox style="mso-next-textbox:#_x0000_s2049" inset="0,0,0,0">
            <w:txbxContent>
              <w:p w14:paraId="2EF55C5F" w14:textId="77777777" w:rsidR="00C15BA8" w:rsidRDefault="0017710F">
                <w:pPr>
                  <w:spacing w:line="203" w:lineRule="exact"/>
                  <w:ind w:left="40"/>
                  <w:rPr>
                    <w:rFonts w:ascii="Calibri"/>
                    <w:sz w:val="18"/>
                  </w:rPr>
                </w:pPr>
                <w:r>
                  <w:fldChar w:fldCharType="begin"/>
                </w:r>
                <w:r>
                  <w:rPr>
                    <w:rFonts w:ascii="Calibri"/>
                    <w:sz w:val="18"/>
                  </w:rPr>
                  <w:instrText xml:space="preserve"> PAGE </w:instrText>
                </w:r>
                <w:r>
                  <w:fldChar w:fldCharType="separate"/>
                </w:r>
                <w:r w:rsidR="00144CEA">
                  <w:rPr>
                    <w:rFonts w:ascii="Calibri"/>
                    <w:noProof/>
                    <w:sz w:val="18"/>
                  </w:rPr>
                  <w:t>2</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487C55" w14:textId="77777777" w:rsidR="00C10A0E" w:rsidRDefault="00C10A0E">
      <w:r>
        <w:separator/>
      </w:r>
    </w:p>
  </w:footnote>
  <w:footnote w:type="continuationSeparator" w:id="0">
    <w:p w14:paraId="055D6E48" w14:textId="77777777" w:rsidR="00C10A0E" w:rsidRDefault="00C10A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B0663B"/>
    <w:multiLevelType w:val="hybridMultilevel"/>
    <w:tmpl w:val="76FAC710"/>
    <w:lvl w:ilvl="0" w:tplc="3B5A51DA">
      <w:start w:val="1"/>
      <w:numFmt w:val="decimal"/>
      <w:lvlText w:val="（%1）"/>
      <w:lvlJc w:val="left"/>
      <w:pPr>
        <w:ind w:left="1562" w:hanging="802"/>
      </w:pPr>
      <w:rPr>
        <w:rFonts w:ascii="仿宋" w:eastAsia="仿宋" w:hAnsi="仿宋" w:cs="仿宋" w:hint="default"/>
        <w:spacing w:val="-2"/>
        <w:w w:val="99"/>
        <w:sz w:val="30"/>
        <w:szCs w:val="30"/>
        <w:lang w:val="zh-CN" w:eastAsia="zh-CN" w:bidi="zh-CN"/>
      </w:rPr>
    </w:lvl>
    <w:lvl w:ilvl="1" w:tplc="85DE2340">
      <w:numFmt w:val="bullet"/>
      <w:lvlText w:val="•"/>
      <w:lvlJc w:val="left"/>
      <w:pPr>
        <w:ind w:left="2260" w:hanging="802"/>
      </w:pPr>
      <w:rPr>
        <w:rFonts w:hint="default"/>
        <w:lang w:val="zh-CN" w:eastAsia="zh-CN" w:bidi="zh-CN"/>
      </w:rPr>
    </w:lvl>
    <w:lvl w:ilvl="2" w:tplc="8F124324">
      <w:numFmt w:val="bullet"/>
      <w:lvlText w:val="•"/>
      <w:lvlJc w:val="left"/>
      <w:pPr>
        <w:ind w:left="2961" w:hanging="802"/>
      </w:pPr>
      <w:rPr>
        <w:rFonts w:hint="default"/>
        <w:lang w:val="zh-CN" w:eastAsia="zh-CN" w:bidi="zh-CN"/>
      </w:rPr>
    </w:lvl>
    <w:lvl w:ilvl="3" w:tplc="162867C2">
      <w:numFmt w:val="bullet"/>
      <w:lvlText w:val="•"/>
      <w:lvlJc w:val="left"/>
      <w:pPr>
        <w:ind w:left="3661" w:hanging="802"/>
      </w:pPr>
      <w:rPr>
        <w:rFonts w:hint="default"/>
        <w:lang w:val="zh-CN" w:eastAsia="zh-CN" w:bidi="zh-CN"/>
      </w:rPr>
    </w:lvl>
    <w:lvl w:ilvl="4" w:tplc="105AA026">
      <w:numFmt w:val="bullet"/>
      <w:lvlText w:val="•"/>
      <w:lvlJc w:val="left"/>
      <w:pPr>
        <w:ind w:left="4362" w:hanging="802"/>
      </w:pPr>
      <w:rPr>
        <w:rFonts w:hint="default"/>
        <w:lang w:val="zh-CN" w:eastAsia="zh-CN" w:bidi="zh-CN"/>
      </w:rPr>
    </w:lvl>
    <w:lvl w:ilvl="5" w:tplc="7B9A3804">
      <w:numFmt w:val="bullet"/>
      <w:lvlText w:val="•"/>
      <w:lvlJc w:val="left"/>
      <w:pPr>
        <w:ind w:left="5063" w:hanging="802"/>
      </w:pPr>
      <w:rPr>
        <w:rFonts w:hint="default"/>
        <w:lang w:val="zh-CN" w:eastAsia="zh-CN" w:bidi="zh-CN"/>
      </w:rPr>
    </w:lvl>
    <w:lvl w:ilvl="6" w:tplc="48AC48B0">
      <w:numFmt w:val="bullet"/>
      <w:lvlText w:val="•"/>
      <w:lvlJc w:val="left"/>
      <w:pPr>
        <w:ind w:left="5763" w:hanging="802"/>
      </w:pPr>
      <w:rPr>
        <w:rFonts w:hint="default"/>
        <w:lang w:val="zh-CN" w:eastAsia="zh-CN" w:bidi="zh-CN"/>
      </w:rPr>
    </w:lvl>
    <w:lvl w:ilvl="7" w:tplc="E8BAE052">
      <w:numFmt w:val="bullet"/>
      <w:lvlText w:val="•"/>
      <w:lvlJc w:val="left"/>
      <w:pPr>
        <w:ind w:left="6464" w:hanging="802"/>
      </w:pPr>
      <w:rPr>
        <w:rFonts w:hint="default"/>
        <w:lang w:val="zh-CN" w:eastAsia="zh-CN" w:bidi="zh-CN"/>
      </w:rPr>
    </w:lvl>
    <w:lvl w:ilvl="8" w:tplc="6CB0320A">
      <w:numFmt w:val="bullet"/>
      <w:lvlText w:val="•"/>
      <w:lvlJc w:val="left"/>
      <w:pPr>
        <w:ind w:left="7165" w:hanging="802"/>
      </w:pPr>
      <w:rPr>
        <w:rFonts w:hint="default"/>
        <w:lang w:val="zh-CN" w:eastAsia="zh-CN" w:bidi="zh-C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useFELayout/>
    <w:compatSetting w:name="compatibilityMode" w:uri="http://schemas.microsoft.com/office/word" w:val="12"/>
  </w:compat>
  <w:rsids>
    <w:rsidRoot w:val="00C15BA8"/>
    <w:rsid w:val="00021162"/>
    <w:rsid w:val="00040633"/>
    <w:rsid w:val="000743D4"/>
    <w:rsid w:val="000939D8"/>
    <w:rsid w:val="00094E18"/>
    <w:rsid w:val="001017DA"/>
    <w:rsid w:val="0013360B"/>
    <w:rsid w:val="00144CEA"/>
    <w:rsid w:val="00151BFE"/>
    <w:rsid w:val="00175A8B"/>
    <w:rsid w:val="0017710F"/>
    <w:rsid w:val="001811F8"/>
    <w:rsid w:val="001A6A94"/>
    <w:rsid w:val="001E4D89"/>
    <w:rsid w:val="00257B0A"/>
    <w:rsid w:val="002E56AF"/>
    <w:rsid w:val="002F530A"/>
    <w:rsid w:val="0031010B"/>
    <w:rsid w:val="003665DE"/>
    <w:rsid w:val="003C3B2C"/>
    <w:rsid w:val="003F237C"/>
    <w:rsid w:val="003F4739"/>
    <w:rsid w:val="003F76E4"/>
    <w:rsid w:val="00466F5D"/>
    <w:rsid w:val="00467ECE"/>
    <w:rsid w:val="004850B5"/>
    <w:rsid w:val="004B7E96"/>
    <w:rsid w:val="00500804"/>
    <w:rsid w:val="00500E00"/>
    <w:rsid w:val="005034BC"/>
    <w:rsid w:val="00505C7E"/>
    <w:rsid w:val="00511215"/>
    <w:rsid w:val="005243AF"/>
    <w:rsid w:val="005348C2"/>
    <w:rsid w:val="005964D1"/>
    <w:rsid w:val="005C2B70"/>
    <w:rsid w:val="005F7675"/>
    <w:rsid w:val="00621BC8"/>
    <w:rsid w:val="00627E23"/>
    <w:rsid w:val="00654846"/>
    <w:rsid w:val="006878F6"/>
    <w:rsid w:val="006B07C1"/>
    <w:rsid w:val="0070787A"/>
    <w:rsid w:val="00707910"/>
    <w:rsid w:val="007231EA"/>
    <w:rsid w:val="00742D2A"/>
    <w:rsid w:val="007432C3"/>
    <w:rsid w:val="007B1016"/>
    <w:rsid w:val="008217FC"/>
    <w:rsid w:val="00823099"/>
    <w:rsid w:val="00825D91"/>
    <w:rsid w:val="00835D7A"/>
    <w:rsid w:val="00835DEC"/>
    <w:rsid w:val="00847529"/>
    <w:rsid w:val="00867832"/>
    <w:rsid w:val="00871D43"/>
    <w:rsid w:val="008D3B7A"/>
    <w:rsid w:val="008F1269"/>
    <w:rsid w:val="008F32E1"/>
    <w:rsid w:val="008F6FD8"/>
    <w:rsid w:val="00925540"/>
    <w:rsid w:val="00946C08"/>
    <w:rsid w:val="0097449F"/>
    <w:rsid w:val="00A451D6"/>
    <w:rsid w:val="00A9645D"/>
    <w:rsid w:val="00A9695D"/>
    <w:rsid w:val="00AA10A6"/>
    <w:rsid w:val="00AD6185"/>
    <w:rsid w:val="00AE2240"/>
    <w:rsid w:val="00AE731B"/>
    <w:rsid w:val="00B83331"/>
    <w:rsid w:val="00B879F7"/>
    <w:rsid w:val="00B908F4"/>
    <w:rsid w:val="00BB6F61"/>
    <w:rsid w:val="00BF480D"/>
    <w:rsid w:val="00C10A0E"/>
    <w:rsid w:val="00C15BA8"/>
    <w:rsid w:val="00C32129"/>
    <w:rsid w:val="00C53A1A"/>
    <w:rsid w:val="00C65D2A"/>
    <w:rsid w:val="00C90AC6"/>
    <w:rsid w:val="00CB7051"/>
    <w:rsid w:val="00CD2F99"/>
    <w:rsid w:val="00CF47E6"/>
    <w:rsid w:val="00D152AA"/>
    <w:rsid w:val="00D231D2"/>
    <w:rsid w:val="00D616AD"/>
    <w:rsid w:val="00D8223E"/>
    <w:rsid w:val="00DB0C0E"/>
    <w:rsid w:val="00DE6923"/>
    <w:rsid w:val="00DF5BEA"/>
    <w:rsid w:val="00DF61B6"/>
    <w:rsid w:val="00E037B0"/>
    <w:rsid w:val="00E062EA"/>
    <w:rsid w:val="00E15FF9"/>
    <w:rsid w:val="00E30578"/>
    <w:rsid w:val="00E46731"/>
    <w:rsid w:val="00EC60EF"/>
    <w:rsid w:val="00F122DB"/>
    <w:rsid w:val="00F17170"/>
    <w:rsid w:val="00F71920"/>
    <w:rsid w:val="00F77ECD"/>
    <w:rsid w:val="00F801E9"/>
    <w:rsid w:val="00FA5FFD"/>
    <w:rsid w:val="00FD254D"/>
    <w:rsid w:val="00FE2495"/>
    <w:rsid w:val="00FE3902"/>
    <w:rsid w:val="00FE55FF"/>
    <w:rsid w:val="00FE72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31F4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仿宋" w:eastAsia="仿宋" w:hAnsi="仿宋" w:cs="仿宋"/>
      <w:lang w:val="zh-CN" w:eastAsia="zh-CN" w:bidi="zh-CN"/>
    </w:rPr>
  </w:style>
  <w:style w:type="paragraph" w:styleId="1">
    <w:name w:val="heading 1"/>
    <w:basedOn w:val="a"/>
    <w:uiPriority w:val="1"/>
    <w:qFormat/>
    <w:pPr>
      <w:ind w:left="255" w:right="272"/>
      <w:jc w:val="center"/>
      <w:outlineLvl w:val="0"/>
    </w:pPr>
    <w:rPr>
      <w:rFonts w:ascii="Arial Unicode MS" w:eastAsia="Arial Unicode MS" w:hAnsi="Arial Unicode MS" w:cs="Arial Unicode MS"/>
      <w:sz w:val="40"/>
      <w:szCs w:val="40"/>
    </w:rPr>
  </w:style>
  <w:style w:type="paragraph" w:styleId="2">
    <w:name w:val="heading 2"/>
    <w:basedOn w:val="a"/>
    <w:uiPriority w:val="1"/>
    <w:qFormat/>
    <w:pPr>
      <w:ind w:left="763"/>
      <w:outlineLvl w:val="1"/>
    </w:pPr>
    <w:rPr>
      <w:rFonts w:ascii="Arial Unicode MS" w:eastAsia="Arial Unicode MS" w:hAnsi="Arial Unicode MS" w:cs="Arial Unicode MS"/>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214"/>
      <w:ind w:left="120"/>
    </w:pPr>
    <w:rPr>
      <w:sz w:val="32"/>
      <w:szCs w:val="32"/>
    </w:rPr>
  </w:style>
  <w:style w:type="paragraph" w:styleId="a4">
    <w:name w:val="List Paragraph"/>
    <w:basedOn w:val="a"/>
    <w:uiPriority w:val="1"/>
    <w:qFormat/>
    <w:pPr>
      <w:ind w:left="1562" w:hanging="801"/>
    </w:pPr>
  </w:style>
  <w:style w:type="paragraph" w:customStyle="1" w:styleId="TableParagraph">
    <w:name w:val="Table Paragraph"/>
    <w:basedOn w:val="a"/>
    <w:uiPriority w:val="1"/>
    <w:qFormat/>
  </w:style>
  <w:style w:type="paragraph" w:styleId="a5">
    <w:name w:val="header"/>
    <w:basedOn w:val="a"/>
    <w:link w:val="Char"/>
    <w:uiPriority w:val="99"/>
    <w:unhideWhenUsed/>
    <w:rsid w:val="000743D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0743D4"/>
    <w:rPr>
      <w:rFonts w:ascii="仿宋" w:eastAsia="仿宋" w:hAnsi="仿宋" w:cs="仿宋"/>
      <w:sz w:val="18"/>
      <w:szCs w:val="18"/>
      <w:lang w:val="zh-CN" w:eastAsia="zh-CN" w:bidi="zh-CN"/>
    </w:rPr>
  </w:style>
  <w:style w:type="paragraph" w:styleId="a6">
    <w:name w:val="footer"/>
    <w:basedOn w:val="a"/>
    <w:link w:val="Char0"/>
    <w:uiPriority w:val="99"/>
    <w:unhideWhenUsed/>
    <w:rsid w:val="000743D4"/>
    <w:pPr>
      <w:tabs>
        <w:tab w:val="center" w:pos="4153"/>
        <w:tab w:val="right" w:pos="8306"/>
      </w:tabs>
      <w:snapToGrid w:val="0"/>
    </w:pPr>
    <w:rPr>
      <w:sz w:val="18"/>
      <w:szCs w:val="18"/>
    </w:rPr>
  </w:style>
  <w:style w:type="character" w:customStyle="1" w:styleId="Char0">
    <w:name w:val="页脚 Char"/>
    <w:basedOn w:val="a0"/>
    <w:link w:val="a6"/>
    <w:uiPriority w:val="99"/>
    <w:rsid w:val="000743D4"/>
    <w:rPr>
      <w:rFonts w:ascii="仿宋" w:eastAsia="仿宋" w:hAnsi="仿宋" w:cs="仿宋"/>
      <w:sz w:val="18"/>
      <w:szCs w:val="18"/>
      <w:lang w:val="zh-CN" w:eastAsia="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258</TotalTime>
  <Pages>7</Pages>
  <Words>357</Words>
  <Characters>2035</Characters>
  <Application>Microsoft Office Word</Application>
  <DocSecurity>0</DocSecurity>
  <Lines>16</Lines>
  <Paragraphs>4</Paragraphs>
  <ScaleCrop>false</ScaleCrop>
  <Company/>
  <LinksUpToDate>false</LinksUpToDate>
  <CharactersWithSpaces>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newall</dc:creator>
  <cp:lastModifiedBy>王勇</cp:lastModifiedBy>
  <cp:revision>99</cp:revision>
  <dcterms:created xsi:type="dcterms:W3CDTF">2023-03-12T06:27:00Z</dcterms:created>
  <dcterms:modified xsi:type="dcterms:W3CDTF">2023-03-30T01:06:00Z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2023-02-17T00:00:00Z</vt:filetime>
  </property>
  <property fmtid="{D5CDD505-2E9C-101B-9397-08002B2CF9AE}" pid="3" name="Creator">
    <vt:lpwstr>Microsoft® Word 2010</vt:lpwstr>
  </property>
  <property fmtid="{D5CDD505-2E9C-101B-9397-08002B2CF9AE}" pid="4" name="LastSaved">
    <vt:filetime>2023-03-12T00:00:00Z</vt:filetime>
  </property>
</Properties>
</file>