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E2C" w:rsidRPr="002C1310" w:rsidRDefault="00245D07">
      <w:pPr>
        <w:jc w:val="center"/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</w:pPr>
      <w:r w:rsidRPr="002C1310"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2021</w:t>
      </w:r>
      <w:r w:rsidR="00E2210E" w:rsidRPr="002C1310"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年度江苏交通好新闻评比</w:t>
      </w:r>
      <w:r w:rsidR="005B2B5E" w:rsidRPr="002C1310">
        <w:rPr>
          <w:rFonts w:ascii="Times New Roman" w:eastAsia="方正小标宋_GBK" w:hAnsi="Times New Roman" w:cs="Times New Roman" w:hint="eastAsia"/>
          <w:color w:val="000000" w:themeColor="text1"/>
          <w:sz w:val="44"/>
          <w:szCs w:val="44"/>
        </w:rPr>
        <w:t>拟</w:t>
      </w:r>
      <w:r w:rsidR="005B2B5E" w:rsidRPr="002C1310"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通报表扬</w:t>
      </w:r>
      <w:r w:rsidR="00E2210E" w:rsidRPr="002C1310">
        <w:rPr>
          <w:rFonts w:ascii="Times New Roman" w:eastAsia="方正小标宋_GBK" w:hAnsi="Times New Roman" w:cs="Times New Roman"/>
          <w:color w:val="000000" w:themeColor="text1"/>
          <w:sz w:val="44"/>
          <w:szCs w:val="44"/>
        </w:rPr>
        <w:t>名单</w:t>
      </w:r>
    </w:p>
    <w:p w:rsidR="00F87218" w:rsidRPr="00F87218" w:rsidRDefault="00245D07" w:rsidP="0007203D">
      <w:pPr>
        <w:tabs>
          <w:tab w:val="left" w:pos="7485"/>
        </w:tabs>
        <w:rPr>
          <w:rFonts w:ascii="Times New Roman" w:eastAsia="黑体" w:hAnsi="Times New Roman" w:cs="Times New Roman"/>
          <w:color w:val="000000" w:themeColor="text1"/>
          <w:sz w:val="28"/>
          <w:szCs w:val="28"/>
        </w:rPr>
      </w:pPr>
      <w:r w:rsidRPr="002C1310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>一．最佳新闻奖（排名不分先后）</w:t>
      </w:r>
      <w:r w:rsidR="0007203D">
        <w:rPr>
          <w:rFonts w:ascii="Times New Roman" w:eastAsia="黑体" w:hAnsi="Times New Roman" w:cs="Times New Roman"/>
          <w:color w:val="000000" w:themeColor="text1"/>
          <w:sz w:val="28"/>
          <w:szCs w:val="28"/>
        </w:rPr>
        <w:tab/>
      </w:r>
    </w:p>
    <w:tbl>
      <w:tblPr>
        <w:tblStyle w:val="a3"/>
        <w:tblW w:w="13630" w:type="dxa"/>
        <w:jc w:val="center"/>
        <w:tblLook w:val="04A0"/>
      </w:tblPr>
      <w:tblGrid>
        <w:gridCol w:w="634"/>
        <w:gridCol w:w="1142"/>
        <w:gridCol w:w="4579"/>
        <w:gridCol w:w="1601"/>
        <w:gridCol w:w="1830"/>
        <w:gridCol w:w="2085"/>
        <w:gridCol w:w="1759"/>
      </w:tblGrid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序号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作品类别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题目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作者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/</w:t>
            </w:r>
          </w:p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主创人员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刊播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平台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刊播时间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报送单位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徐连高铁投入运营中国高铁东西贯通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杨绍功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每日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电讯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广播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电视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常泰长江大桥建设取得重大最新进展</w:t>
            </w:r>
          </w:p>
        </w:tc>
        <w:tc>
          <w:tcPr>
            <w:tcW w:w="1601" w:type="dxa"/>
            <w:vAlign w:val="center"/>
          </w:tcPr>
          <w:p w:rsidR="00D33FB2" w:rsidRPr="002C1310" w:rsidRDefault="00D33FB2" w:rsidP="00B8344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李筱、包宇扬、苏玉民</w:t>
            </w:r>
            <w:r w:rsidR="00B83440"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陆泓宇、毛成坤</w:t>
            </w:r>
          </w:p>
        </w:tc>
        <w:tc>
          <w:tcPr>
            <w:tcW w:w="1830" w:type="dxa"/>
            <w:vAlign w:val="center"/>
          </w:tcPr>
          <w:p w:rsidR="00D33FB2" w:rsidRPr="002C1310" w:rsidRDefault="008E2452" w:rsidP="008E2452">
            <w:pPr>
              <w:widowControl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央视新闻直播间、正点财经、央视新闻客户端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6F1AA2" w:rsidRPr="002C1310" w:rsidRDefault="00D33FB2" w:rsidP="006F1AA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中央广播电视总台江苏站</w:t>
            </w:r>
            <w:r w:rsidR="006F1AA2"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、</w:t>
            </w:r>
          </w:p>
          <w:p w:rsidR="00B83440" w:rsidRPr="002C1310" w:rsidRDefault="00B83440" w:rsidP="006F1AA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省交建局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江苏：探索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农村公路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+N”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发展模式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唐高林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央视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新闻直播间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中央广播电视总台江苏站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我省实现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个设区市全部开行进京动车组列车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江苏速度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五年建成高铁大省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梅剑飞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新华日报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新华日报社</w:t>
            </w:r>
          </w:p>
          <w:p w:rsidR="00B83440" w:rsidRPr="002C1310" w:rsidRDefault="00B8344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省铁路办</w:t>
            </w:r>
          </w:p>
        </w:tc>
      </w:tr>
      <w:tr w:rsidR="00AB5684" w:rsidRPr="002C1310" w:rsidTr="00D33FB2">
        <w:trPr>
          <w:trHeight w:val="90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广播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电视</w:t>
            </w:r>
          </w:p>
        </w:tc>
        <w:tc>
          <w:tcPr>
            <w:tcW w:w="4579" w:type="dxa"/>
            <w:vAlign w:val="center"/>
          </w:tcPr>
          <w:p w:rsidR="008E2452" w:rsidRPr="002C1310" w:rsidRDefault="008E2452" w:rsidP="008E245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【行走江河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 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碧水流声】</w:t>
            </w:r>
          </w:p>
          <w:p w:rsidR="00D33FB2" w:rsidRPr="002C1310" w:rsidRDefault="008E2452" w:rsidP="008E245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古运河流淌之处城市与文化绽放新活力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施忆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江苏新闻广播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FM93.7</w:t>
            </w:r>
            <w:r w:rsidR="008E2452"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新闻早高峰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日至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江苏省广播电视总台</w:t>
            </w:r>
            <w:r w:rsidR="006F1AA2"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、厅港航中心、苏北航务管理处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交汇四方通达未来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江苏交通这五年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石小磊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扬子晚报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扬子晚报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7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多条城际加速推进，</w:t>
            </w:r>
          </w:p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南京或建成高铁城际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双米字型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枢纽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袁杰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澎湃新闻网站、客户端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澎湃新闻网</w:t>
            </w:r>
          </w:p>
        </w:tc>
      </w:tr>
      <w:tr w:rsidR="00AB5684" w:rsidRPr="002C1310" w:rsidTr="006F1AA2">
        <w:trPr>
          <w:trHeight w:val="405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骑行江苏看美丽农路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袁媛、马艺聪、盛晓沁</w:t>
            </w:r>
          </w:p>
        </w:tc>
        <w:tc>
          <w:tcPr>
            <w:tcW w:w="1830" w:type="dxa"/>
            <w:vAlign w:val="center"/>
          </w:tcPr>
          <w:p w:rsidR="00D33FB2" w:rsidRPr="002C1310" w:rsidRDefault="00D33FB2" w:rsidP="001D6DBF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中国交通广播长三角频率及新媒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lastRenderedPageBreak/>
              <w:t>体平台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lastRenderedPageBreak/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中国交通广播长三角频率</w:t>
            </w:r>
            <w:r w:rsidR="00C2282A"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、</w:t>
            </w:r>
          </w:p>
          <w:p w:rsidR="006F1AA2" w:rsidRPr="002C1310" w:rsidRDefault="006F1AA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厅公路中心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lastRenderedPageBreak/>
              <w:t>9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江苏绿色交通发展报告发布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张柏东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中国交通新闻网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厅科技处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小时，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180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元起！</w:t>
            </w:r>
          </w:p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新沂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-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镇江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-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黄山短途通勤航线开通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梅剑飞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、朱璇、殷鸽、王冉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交汇点新闻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厅航空处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切实办好交通实事提升百姓幸福感</w:t>
            </w:r>
          </w:p>
        </w:tc>
        <w:tc>
          <w:tcPr>
            <w:tcW w:w="1601" w:type="dxa"/>
            <w:vAlign w:val="center"/>
          </w:tcPr>
          <w:p w:rsidR="00D33FB2" w:rsidRPr="002C1310" w:rsidRDefault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厅机关党委（</w:t>
            </w:r>
            <w:r w:rsidR="00BD6DEB"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金华、李晴良、杨夏宁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）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江苏机关党建网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厅机关党委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劳模礼赞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——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汽车维修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金扳手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谢丹娜、唐韧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江苏工人报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省交通工会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13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抗台防涝战疫情！</w:t>
            </w:r>
          </w:p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江苏交通执法筑起坚实联防联控保卫线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田甜、苏交执法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江苏广播电视台荔枝新闻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省交通综合执法局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14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迎国庆保安全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|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江苏省交通执法联动云直播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陈锴、徐佳佳、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br/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陈毓栋，蔡勇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央视频、荔枝新闻、荔枝现场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bookmarkStart w:id="0" w:name="_GoBack"/>
            <w:bookmarkEnd w:id="0"/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省交通综合执法局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15</w:t>
            </w:r>
          </w:p>
        </w:tc>
        <w:tc>
          <w:tcPr>
            <w:tcW w:w="1142" w:type="dxa"/>
            <w:vAlign w:val="center"/>
          </w:tcPr>
          <w:p w:rsidR="00D33FB2" w:rsidRPr="002C1310" w:rsidRDefault="00D33FB2" w:rsidP="00900485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长三角省际互联互通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新答卷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：今年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个省际铁路项目获批，省际毗邻公交开通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条</w:t>
            </w:r>
          </w:p>
        </w:tc>
        <w:tc>
          <w:tcPr>
            <w:tcW w:w="1601" w:type="dxa"/>
            <w:vAlign w:val="center"/>
          </w:tcPr>
          <w:p w:rsidR="00D33FB2" w:rsidRPr="002C1310" w:rsidRDefault="0016309F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厅规划中心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江苏省交通运输厅官网及微信公众号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厅规划中心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16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建典范之城交通提升南京首位度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胡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明峰、吴胜华、王静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新华日报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17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徐州首条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高铁便民车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开通运营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高夫健、张晓培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现代快报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18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【奋斗百年路启航新征程】沿着高速看中国连霍高速：现代丝路谱新章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帅俊全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新闻联播</w:t>
            </w:r>
          </w:p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朝闻天下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连云港市交通运输局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19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扬州新老传承筑大道</w:t>
            </w:r>
          </w:p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五峰山大桥上讲起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现场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党课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张卓君、黄媛媛、朱明正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央广网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lastRenderedPageBreak/>
              <w:t>20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Style w:val="font51"/>
                <w:rFonts w:ascii="Times New Roman" w:eastAsia="黑体" w:hAnsi="Times New Roman" w:cs="Times New Roman" w:hint="default"/>
                <w:color w:val="000000" w:themeColor="text1"/>
                <w:sz w:val="22"/>
                <w:szCs w:val="22"/>
              </w:rPr>
              <w:t>热烈祝贺太仓港集装箱年吞吐量突破</w:t>
            </w:r>
            <w:r w:rsidRPr="002C1310">
              <w:rPr>
                <w:rStyle w:val="font51"/>
                <w:rFonts w:ascii="Times New Roman" w:eastAsia="黑体" w:hAnsi="Times New Roman" w:cs="Times New Roman" w:hint="default"/>
                <w:color w:val="000000" w:themeColor="text1"/>
                <w:sz w:val="22"/>
                <w:szCs w:val="22"/>
              </w:rPr>
              <w:t>700</w:t>
            </w:r>
            <w:r w:rsidRPr="002C1310">
              <w:rPr>
                <w:rStyle w:val="font51"/>
                <w:rFonts w:ascii="Times New Roman" w:eastAsia="黑体" w:hAnsi="Times New Roman" w:cs="Times New Roman" w:hint="default"/>
                <w:color w:val="000000" w:themeColor="text1"/>
                <w:sz w:val="22"/>
                <w:szCs w:val="22"/>
              </w:rPr>
              <w:t>万标箱</w:t>
            </w:r>
            <w:r w:rsidRPr="002C1310">
              <w:rPr>
                <w:rStyle w:val="font01"/>
                <w:rFonts w:eastAsia="黑体"/>
                <w:color w:val="000000" w:themeColor="text1"/>
                <w:sz w:val="22"/>
                <w:szCs w:val="22"/>
              </w:rPr>
              <w:t>!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黄畅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江苏省港口集团微信公众号</w:t>
            </w:r>
          </w:p>
        </w:tc>
        <w:tc>
          <w:tcPr>
            <w:tcW w:w="2085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59" w:type="dxa"/>
            <w:vAlign w:val="center"/>
          </w:tcPr>
          <w:p w:rsidR="00D33FB2" w:rsidRPr="002C1310" w:rsidRDefault="00D33FB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江苏省港口集团有限公司</w:t>
            </w:r>
          </w:p>
        </w:tc>
      </w:tr>
    </w:tbl>
    <w:p w:rsidR="009B1ACE" w:rsidRDefault="009B1ACE">
      <w:pPr>
        <w:rPr>
          <w:rFonts w:ascii="Times New Roman" w:eastAsia="方正小标宋_GBK" w:hAnsi="Times New Roman" w:cs="Times New Roman"/>
          <w:color w:val="000000" w:themeColor="text1"/>
          <w:sz w:val="32"/>
        </w:rPr>
      </w:pPr>
    </w:p>
    <w:p w:rsidR="00D92E2C" w:rsidRPr="002C1310" w:rsidRDefault="00245D07">
      <w:pPr>
        <w:rPr>
          <w:rFonts w:ascii="Times New Roman" w:eastAsia="方正小标宋_GBK" w:hAnsi="Times New Roman" w:cs="Times New Roman"/>
          <w:color w:val="000000" w:themeColor="text1"/>
          <w:sz w:val="32"/>
        </w:rPr>
      </w:pPr>
      <w:r w:rsidRPr="002C1310">
        <w:rPr>
          <w:rFonts w:ascii="Times New Roman" w:eastAsia="方正小标宋_GBK" w:hAnsi="Times New Roman" w:cs="Times New Roman"/>
          <w:color w:val="000000" w:themeColor="text1"/>
          <w:sz w:val="32"/>
        </w:rPr>
        <w:t>二．优秀新闻奖（排名不分先后）</w:t>
      </w:r>
    </w:p>
    <w:tbl>
      <w:tblPr>
        <w:tblStyle w:val="a3"/>
        <w:tblW w:w="13630" w:type="dxa"/>
        <w:jc w:val="center"/>
        <w:tblLayout w:type="fixed"/>
        <w:tblLook w:val="04A0"/>
      </w:tblPr>
      <w:tblGrid>
        <w:gridCol w:w="634"/>
        <w:gridCol w:w="1142"/>
        <w:gridCol w:w="4579"/>
        <w:gridCol w:w="1601"/>
        <w:gridCol w:w="1830"/>
        <w:gridCol w:w="2070"/>
        <w:gridCol w:w="1774"/>
      </w:tblGrid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序号</w:t>
            </w:r>
          </w:p>
        </w:tc>
        <w:tc>
          <w:tcPr>
            <w:tcW w:w="1142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作品类别</w:t>
            </w:r>
          </w:p>
        </w:tc>
        <w:tc>
          <w:tcPr>
            <w:tcW w:w="4579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题目</w:t>
            </w:r>
          </w:p>
        </w:tc>
        <w:tc>
          <w:tcPr>
            <w:tcW w:w="1601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作者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/</w:t>
            </w:r>
          </w:p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主创人员</w:t>
            </w:r>
          </w:p>
        </w:tc>
        <w:tc>
          <w:tcPr>
            <w:tcW w:w="1830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刊播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平台</w:t>
            </w:r>
          </w:p>
        </w:tc>
        <w:tc>
          <w:tcPr>
            <w:tcW w:w="2070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刊播时间</w:t>
            </w:r>
          </w:p>
        </w:tc>
        <w:tc>
          <w:tcPr>
            <w:tcW w:w="1774" w:type="dxa"/>
            <w:vAlign w:val="center"/>
          </w:tcPr>
          <w:p w:rsidR="00D33FB2" w:rsidRPr="002C1310" w:rsidRDefault="00D33FB2">
            <w:pPr>
              <w:jc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报送单位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A047E" w:rsidRPr="002C1310" w:rsidRDefault="0060704A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</w:t>
            </w:r>
          </w:p>
        </w:tc>
        <w:tc>
          <w:tcPr>
            <w:tcW w:w="1142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致敬！公交司机突发心脏骤停生命最后一刻忍痛将车停靠</w:t>
            </w:r>
          </w:p>
        </w:tc>
        <w:tc>
          <w:tcPr>
            <w:tcW w:w="1601" w:type="dxa"/>
            <w:vAlign w:val="center"/>
          </w:tcPr>
          <w:p w:rsidR="001A047E" w:rsidRPr="002C1310" w:rsidRDefault="001A047E" w:rsidP="001D6DBF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吴睿</w:t>
            </w:r>
          </w:p>
        </w:tc>
        <w:tc>
          <w:tcPr>
            <w:tcW w:w="1830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央视新闻</w:t>
            </w:r>
          </w:p>
        </w:tc>
        <w:tc>
          <w:tcPr>
            <w:tcW w:w="2070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01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08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中央广播电视总台江苏站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A047E" w:rsidRPr="002C1310" w:rsidRDefault="0060704A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</w:t>
            </w:r>
          </w:p>
        </w:tc>
        <w:tc>
          <w:tcPr>
            <w:tcW w:w="1142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江苏国庆假期返程客流高峰到来多措并举保畅通</w:t>
            </w:r>
          </w:p>
        </w:tc>
        <w:tc>
          <w:tcPr>
            <w:tcW w:w="1601" w:type="dxa"/>
            <w:vAlign w:val="center"/>
          </w:tcPr>
          <w:p w:rsidR="001A047E" w:rsidRPr="002C1310" w:rsidRDefault="001A047E" w:rsidP="001D6DBF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景明</w:t>
            </w:r>
          </w:p>
        </w:tc>
        <w:tc>
          <w:tcPr>
            <w:tcW w:w="1830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中国之声《新闻和报纸摘要》</w:t>
            </w:r>
          </w:p>
        </w:tc>
        <w:tc>
          <w:tcPr>
            <w:tcW w:w="2070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中央广播电视总台江苏站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A047E" w:rsidRPr="002C1310" w:rsidRDefault="0060704A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</w:t>
            </w:r>
          </w:p>
        </w:tc>
        <w:tc>
          <w:tcPr>
            <w:tcW w:w="1142" w:type="dxa"/>
            <w:vAlign w:val="center"/>
          </w:tcPr>
          <w:p w:rsidR="001A047E" w:rsidRPr="002C1310" w:rsidRDefault="001A047E" w:rsidP="00D54E9D">
            <w:pPr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聪明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长寿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全国首条未来高速公路上线</w:t>
            </w:r>
          </w:p>
        </w:tc>
        <w:tc>
          <w:tcPr>
            <w:tcW w:w="1601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金凤</w:t>
            </w:r>
          </w:p>
        </w:tc>
        <w:tc>
          <w:tcPr>
            <w:tcW w:w="1830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科技日报社</w:t>
            </w:r>
          </w:p>
        </w:tc>
        <w:tc>
          <w:tcPr>
            <w:tcW w:w="2070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A047E" w:rsidRPr="002C1310" w:rsidRDefault="001A047E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科技日报社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A047E" w:rsidRPr="002C1310" w:rsidRDefault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</w:t>
            </w:r>
          </w:p>
        </w:tc>
        <w:tc>
          <w:tcPr>
            <w:tcW w:w="1142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离宁查验点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设置首日：</w:t>
            </w:r>
          </w:p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沪蓉高速南京收费站外车辆排出长龙</w:t>
            </w:r>
          </w:p>
        </w:tc>
        <w:tc>
          <w:tcPr>
            <w:tcW w:w="1601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朱晓颖</w:t>
            </w:r>
          </w:p>
        </w:tc>
        <w:tc>
          <w:tcPr>
            <w:tcW w:w="1830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中国新闻网</w:t>
            </w:r>
          </w:p>
        </w:tc>
        <w:tc>
          <w:tcPr>
            <w:tcW w:w="2070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中新社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A047E" w:rsidRPr="002C1310" w:rsidRDefault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1142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执法多跑腿群众少跑路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br/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百里之外上门办案彰显执法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温度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苏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焦法</w:t>
            </w:r>
          </w:p>
        </w:tc>
        <w:tc>
          <w:tcPr>
            <w:tcW w:w="1830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中国水运网</w:t>
            </w:r>
          </w:p>
        </w:tc>
        <w:tc>
          <w:tcPr>
            <w:tcW w:w="2070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交通运输综合执法局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A047E" w:rsidRPr="002C1310" w:rsidRDefault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</w:t>
            </w:r>
          </w:p>
        </w:tc>
        <w:tc>
          <w:tcPr>
            <w:tcW w:w="1142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从高铁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"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洼地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"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跃居全国前三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br/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轨道上的江苏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闭环成网</w:t>
            </w:r>
          </w:p>
        </w:tc>
        <w:tc>
          <w:tcPr>
            <w:tcW w:w="1601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陈晓风、</w:t>
            </w:r>
          </w:p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赵凌翔、杨国</w:t>
            </w:r>
          </w:p>
        </w:tc>
        <w:tc>
          <w:tcPr>
            <w:tcW w:w="1830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江苏卫视频道</w:t>
            </w:r>
          </w:p>
        </w:tc>
        <w:tc>
          <w:tcPr>
            <w:tcW w:w="2070" w:type="dxa"/>
            <w:vAlign w:val="center"/>
          </w:tcPr>
          <w:p w:rsidR="001A047E" w:rsidRPr="002C1310" w:rsidRDefault="001A047E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A047E" w:rsidRPr="002C1310" w:rsidRDefault="001A047E" w:rsidP="00BC19DC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江苏省广播电视总台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以我为主系统谋划补齐短板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br/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十三五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江苏交通建设实现跨越发展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陈晓风、李泽灏、赵凌翔、章斌炜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江苏卫视频道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江苏省广播电视总台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pStyle w:val="a4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新春走基层飞机机务：减少的是客流不变的是坚守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李巧林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陈家斌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江苏省广播电视总台城市频道《零距离》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号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江苏省广播电视总台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pStyle w:val="a4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《交通在线》疫情交通防控系列特别节目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于洋、闻文、耿佳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江苏交通广播网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江苏省广播电视总台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月有望开通首条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无人驾驶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地铁</w:t>
            </w:r>
          </w:p>
        </w:tc>
        <w:tc>
          <w:tcPr>
            <w:tcW w:w="1601" w:type="dxa"/>
            <w:vAlign w:val="center"/>
          </w:tcPr>
          <w:p w:rsidR="001B3BE4" w:rsidRPr="002C1310" w:rsidRDefault="008E2452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刘伟娟、李娜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现代快报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现代快报社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南京都市圈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串门指数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出炉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李娜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现代快报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现代快报社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12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海运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一箱难求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，运力缺口如何填充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耿文博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江苏经济报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江苏经济报社</w:t>
            </w:r>
          </w:p>
        </w:tc>
      </w:tr>
      <w:tr w:rsidR="00AB5684" w:rsidRPr="002C1310" w:rsidTr="00D33FB2">
        <w:trPr>
          <w:trHeight w:val="632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高速收费站取消，人往何处去？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br/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收费员在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网红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服务区收获赋能成长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鲍晶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江苏工人报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江苏工人报社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千年运河正焕发勃勃生机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br/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大运河：书写文化与经济新故事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孙海燕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江南时报社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江南时报社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千年运河千年华彩，看苏南四城古貌展新颜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陈彦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南京晨报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南京晨报社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打造多层次轨道交通网络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助力长三角一体化发展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李南丹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新华网品牌栏目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新华访谈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、新华网江苏频道首页要闻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新华网江苏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704A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咱们都是小康发言人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——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融通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芦艳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中国江苏网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中国江苏网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pStyle w:val="1"/>
              <w:widowControl/>
              <w:shd w:val="clear" w:color="auto" w:fill="FFFFFF"/>
              <w:spacing w:beforeAutospacing="0" w:afterAutospacing="0" w:line="380" w:lineRule="atLeast"/>
              <w:ind w:firstLineChars="90" w:firstLine="198"/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  <w:t>幸福这五年</w:t>
            </w:r>
            <w:r w:rsidRPr="002C1310"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  <w:t>·</w:t>
            </w:r>
            <w:r w:rsidRPr="002C1310"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  <w:t>交通篇系列报道</w:t>
            </w:r>
            <w:r w:rsidRPr="002C1310"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  <w:t>——</w:t>
            </w:r>
          </w:p>
          <w:p w:rsidR="001B3BE4" w:rsidRPr="002C1310" w:rsidRDefault="001B3BE4" w:rsidP="008E2452">
            <w:pPr>
              <w:pStyle w:val="a4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《船员说：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这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年，船速更快水更清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》《在宁高校外教说：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便捷的交通让南京变小了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》《快递坐上公交车，村民家门口就能取快递》《过去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电话派单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如今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一键抢单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，运输老国企缓发新生机》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冯兴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南京日报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/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紫金山新闻客户端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南京报业传媒集团融媒体中心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19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快递包裹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搭上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镇村公交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郝卫、陈晓明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厅运管局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江苏构建城乡公交一体化发展新格局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郝卫、宋昌娟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厅运管局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pStyle w:val="1"/>
              <w:widowControl/>
              <w:shd w:val="clear" w:color="auto" w:fill="FFFFFF"/>
              <w:spacing w:beforeAutospacing="0" w:afterAutospacing="0" w:line="380" w:lineRule="atLeast"/>
              <w:ind w:firstLineChars="90" w:firstLine="198"/>
              <w:jc w:val="center"/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hint="default"/>
                <w:b w:val="0"/>
                <w:bCs w:val="0"/>
                <w:color w:val="000000" w:themeColor="text1"/>
                <w:kern w:val="0"/>
                <w:sz w:val="22"/>
                <w:szCs w:val="22"/>
              </w:rPr>
              <w:t>一起来打卡！交通先行官</w:t>
            </w:r>
            <w:r w:rsidRPr="002C1310">
              <w:rPr>
                <w:rFonts w:ascii="Times New Roman" w:eastAsia="黑体" w:hAnsi="Times New Roman"/>
                <w:b w:val="0"/>
                <w:bCs w:val="0"/>
                <w:color w:val="000000" w:themeColor="text1"/>
                <w:kern w:val="0"/>
                <w:sz w:val="22"/>
                <w:szCs w:val="22"/>
              </w:rPr>
              <w:t>献礼建党百年</w:t>
            </w:r>
          </w:p>
        </w:tc>
        <w:tc>
          <w:tcPr>
            <w:tcW w:w="1601" w:type="dxa"/>
            <w:vAlign w:val="center"/>
          </w:tcPr>
          <w:p w:rsidR="00FB43AB" w:rsidRPr="002C1310" w:rsidRDefault="001B3BE4" w:rsidP="003D416C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厅政研室</w:t>
            </w:r>
          </w:p>
          <w:p w:rsidR="001B3BE4" w:rsidRPr="002C1310" w:rsidRDefault="001B3BE4" w:rsidP="003D416C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（</w:t>
            </w:r>
            <w:r w:rsidR="003D416C"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沈默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）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江苏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交通微信公众号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月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厅政研室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22</w:t>
            </w:r>
          </w:p>
        </w:tc>
        <w:tc>
          <w:tcPr>
            <w:tcW w:w="1142" w:type="dxa"/>
            <w:vAlign w:val="center"/>
          </w:tcPr>
          <w:p w:rsidR="001B3BE4" w:rsidRPr="002C1310" w:rsidDel="003771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1B3BE4">
            <w:pPr>
              <w:widowControl/>
              <w:ind w:firstLine="198"/>
              <w:jc w:val="center"/>
              <w:textAlignment w:val="center"/>
              <w:rPr>
                <w:rFonts w:ascii="Times New Roman" w:eastAsia="黑体" w:hAnsi="Times New Roman"/>
                <w:b/>
                <w:bCs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锦绣江苏，壮阔“十三五”！“苏小交”手绘地图庆祝建党百年</w:t>
            </w:r>
          </w:p>
        </w:tc>
        <w:tc>
          <w:tcPr>
            <w:tcW w:w="1601" w:type="dxa"/>
            <w:vAlign w:val="center"/>
          </w:tcPr>
          <w:p w:rsidR="00FB43AB" w:rsidRPr="002C1310" w:rsidRDefault="001B3BE4" w:rsidP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厅政研室</w:t>
            </w:r>
          </w:p>
          <w:p w:rsidR="001B3BE4" w:rsidRPr="002C1310" w:rsidRDefault="001B3BE4" w:rsidP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（周海鹰）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省交通运输厅网站、微信公众号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月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厅政研室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巡视巡察干部要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不食人间烟火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朱晓霞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党的生活杂志社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厅机关党委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抓好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五学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推动党史学习教育深入开展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6F1AA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省交通运输厅（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王子明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）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学习强国江苏学习平台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厅机关党委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25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工地旁办起欢乐嘉年华温暖迎新年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阮忠、张筠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交汇点新闻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省交通工会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铁心跟党走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学习强国拍客行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王婉璐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中国江苏网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省铁路办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今年江苏首条高速翻山越岭而来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——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宜长高速打通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宁杭二通道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石小磊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扬子晚报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13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省交建局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我们的节日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”·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重大工程系列宣传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陈红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微信公众号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省交建局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品牌苏路造福一方百姓服务乡村振兴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厅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公路中心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中国公路杂志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厅公路中心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江苏交通以新发展理念为导向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加快推进公路养护管理现代化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微软雅黑" w:eastAsia="微软雅黑" w:hAnsi="微软雅黑" w:hint="eastAsia"/>
                <w:color w:val="000000" w:themeColor="text1"/>
                <w:sz w:val="26"/>
                <w:szCs w:val="26"/>
                <w:shd w:val="clear" w:color="auto" w:fill="FFFFFF"/>
              </w:rPr>
              <w:t> 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董博今、施科、王君睿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厅公路中心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千年运河书写新生故事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梁熙明、施科、朱永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厅港航中心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32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疯狂的集装箱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降温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航运大省江苏加快扩充集装箱运力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耿文博、王栩、徐琼瑜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江苏经济报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厅港航中心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高质量推进交通强国建设试点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江苏省交通运输厅规划研究中心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现代江苏交通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杂志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、江苏省交通运输厅官网及微信公众号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厅规划中心</w:t>
            </w:r>
          </w:p>
        </w:tc>
      </w:tr>
      <w:tr w:rsidR="00AB5684" w:rsidRPr="002C1310" w:rsidTr="00C2282A">
        <w:trPr>
          <w:trHeight w:val="721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602B90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江苏印发高质量建设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四好农村路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指导意见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唐益志、施科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厅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宣教中心</w:t>
            </w:r>
          </w:p>
        </w:tc>
      </w:tr>
      <w:tr w:rsidR="00AB5684" w:rsidRPr="002C1310" w:rsidTr="00D54E9D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54E9D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35</w:t>
            </w:r>
          </w:p>
        </w:tc>
        <w:tc>
          <w:tcPr>
            <w:tcW w:w="1142" w:type="dxa"/>
            <w:vAlign w:val="center"/>
          </w:tcPr>
          <w:p w:rsidR="001B3BE4" w:rsidRPr="002C1310" w:rsidDel="003771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江苏智慧交通触手可及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顾晓平、李蓉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中国水运报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厅宣教中心</w:t>
            </w:r>
          </w:p>
        </w:tc>
      </w:tr>
      <w:tr w:rsidR="00AB5684" w:rsidRPr="002C1310" w:rsidTr="00C2282A">
        <w:trPr>
          <w:trHeight w:val="696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搭乘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智慧云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服务极速达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江苏交通云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正式上线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芦艳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江苏学习强国平台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15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厅信息中心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苏北运河探路智慧船闸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可预测可预约过得快放的多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宋海燕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16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苏北航务管理处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淮安船闸：航运繁忙标准化锚地提升效率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杨光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CCTV-13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苏北航务管理处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39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运河生生不息航道流金淌银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梁晨静、施科、宋海燕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  <w:t>苏北航务管理处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一图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读懂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《南京市“十四五”综合交通运输体系发展规划》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南京市交通运输局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南京交通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微信公众号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南京交通这五年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|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幸福这五年，交通人说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......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南京市交通运输局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紫金山新闻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南京市交通运输局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42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黄金水道释放绿色动能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徐兢辉、朱圻琳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无锡日报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无锡市交通运输局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三季有花、四季常青！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278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公里一路皆风景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蔡佳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江南晚报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无锡市交通运输局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44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深夜可疑车辆连续出没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蔡佳、朱瑛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江南晚报、江南晚报微信号视频号、无锡观察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无锡市交通运输局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45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淮海经济区首条短途通勤航线开通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高夫健、张晓培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现代快报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4C079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徐州市交通运输局：学史力</w:t>
            </w:r>
            <w:r w:rsidR="004C0794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行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建设人民满意交通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王健、高桐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新华日报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江苏常州：交出交通运输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十三五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发展高质量答卷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芮小峰、王颖佳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常州市交通运输局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江苏常州：蓝橙绿红，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交通人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防疫一线践初心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薛燕、顾佳舒、杨鑫、张磊、叶芃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常州市交通运输局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49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“我为群众办实事”效果如何？常州邀请群众现场答卷</w:t>
            </w:r>
          </w:p>
        </w:tc>
        <w:tc>
          <w:tcPr>
            <w:tcW w:w="1601" w:type="dxa"/>
            <w:vAlign w:val="center"/>
          </w:tcPr>
          <w:p w:rsidR="001B3BE4" w:rsidRPr="002C1310" w:rsidRDefault="003D416C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姚雪青、</w:t>
            </w:r>
            <w:r w:rsidR="001B3BE4"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杨波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、黄洁璐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人民日报</w:t>
            </w:r>
            <w:r w:rsidR="003D416C"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客户端江苏频道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常州市交通运输局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党建搭台业务唱戏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苏州交通创新发展新格局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侯成成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人民论坛网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苏州市交通运输局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吴风雅韵阡陌畅安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侯成成、顾小洁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苏州市交通运输局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52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苏州交通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慢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节奏细服务老年人出行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施科、侯成成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苏州市交通运输局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烧烤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模式，无惧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烤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验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南通市交通运输综合行政执法支队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中国交通（微博）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南通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沧海横流显本色！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南通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852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名交通党员干部坚守疫情防控一线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施华敏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紫牛新闻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南通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55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江苏南通：织密安全网，交通执法护航假日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通途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彭军君、陆振君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南通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连云港政务中心交通窗口创新做法系列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陈吉平、张璋、颜斌、李阳、刘劲松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光明网、中国江苏网学习强国江苏学习平台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连云港市交通运输局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县县通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轨道上的连云港擘画更美诗和远方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王文、李娇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中国江苏网、学习强国江苏学习平台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连云港市交通运输局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淮交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+“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擎旗先行新征程逐梦枢纽再出发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融媒新闻行动系列报道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淮安市交通运输局宣传集体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淮安日报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淮安市交通运输局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59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江苏淮安：淮上美丽轴运河如意洲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叶列、杨海飞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淮安市交通运输局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江苏淮安淮阴：美丽农村路打通乡村振兴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双向道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王晨晨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淮安市交通运输局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为交通强国江苏方案建设提供盐城样板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成扬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盐阜大众报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盐城市交通运输局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62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一路骑来，这里风景独好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叶海慧、刘进涛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东台日报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盐城市交通运输局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全国首条超级虚拟轨道列车投入使用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祝洁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盐城市交通运输局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254CD9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船舶污染物流动接收，打造南水</w:t>
            </w:r>
            <w:r w:rsidR="00254CD9"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北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调源头清水走廊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陈思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、张卓君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新华社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APP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社文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扬州市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65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十六年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爱心送考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再集结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市区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300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辆出租车为高考护航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扬学办张玉峰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人民网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6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扬州市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疫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无反顾为您守护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张鹏云、李锦、任一鸣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人民日报客户端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8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镇江市交通运输局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67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四好农村路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：路畅景美惠民生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蒋慧、渠亚楠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镇江日报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镇江市交通运输局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江苏首个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铁路安全教育基地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落户镇江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王兴宝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扬子晚报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27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镇江市交通运输局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69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泰州老乡，我们接你回家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徐方、石小磊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扬子晚报紫牛新闻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泰州市交通运输局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四好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路上日子甜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夏凯、张婷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泰州学习平台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泰州市交通运输局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71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常泰大桥进入全线施工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汤德宏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经济日报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泰州市交通运输局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72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滚滚浓烟！京杭运河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1500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吨焦煤船起火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宿迁水上执法大队神速成功救援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冯翰宇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中国水运网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宿迁市交通运输局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73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运河港口助力宿迁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洼地崛起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顾晓平、钟浩然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中国水运网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宿迁市交通运输局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74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脱贫攻坚丨江苏宿豫：昔日贫困村，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龙腾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奔小康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钟浩然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学习强国江苏学习平台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4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宿迁市交通运输局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75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让高速更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高速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！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江苏高速公路准自由流建设再迈新步伐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江苏学习强国平台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江苏交通控股有限公司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76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揭秘江苏高速美好出行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数字密码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江苏交通控股有限公司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江苏省国资委网站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10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9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江苏交通控股有限公司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77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广播电视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【新征程新开局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十四五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】</w:t>
            </w:r>
          </w:p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形成强大国内市场构建新发展格局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郭艺等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中央广播电视总台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江苏省港口集团有限公司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78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新媒体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集装箱开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“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盲盒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”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，带你走进江苏港口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张越、徐俊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江苏省港口集团微信公众号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31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江苏省港口集团有限公司</w:t>
            </w:r>
          </w:p>
        </w:tc>
      </w:tr>
      <w:tr w:rsidR="00AB568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 w:rsidP="00D2773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79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东航江苏公司南京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—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喀什（克州）航线首航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寇灵楠、刘琳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学习强国、江苏卫视、交汇点等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5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东航江苏公司</w:t>
            </w:r>
          </w:p>
        </w:tc>
      </w:tr>
      <w:tr w:rsidR="001B3BE4" w:rsidRPr="002C1310" w:rsidTr="00D33FB2">
        <w:trPr>
          <w:trHeight w:val="567"/>
          <w:jc w:val="center"/>
        </w:trPr>
        <w:tc>
          <w:tcPr>
            <w:tcW w:w="634" w:type="dxa"/>
            <w:vAlign w:val="center"/>
          </w:tcPr>
          <w:p w:rsidR="001B3BE4" w:rsidRPr="002C1310" w:rsidRDefault="001B3BE4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 w:hint="eastAsia"/>
                <w:color w:val="000000" w:themeColor="text1"/>
                <w:kern w:val="0"/>
                <w:sz w:val="22"/>
                <w:szCs w:val="22"/>
              </w:rPr>
              <w:lastRenderedPageBreak/>
              <w:t>80</w:t>
            </w:r>
          </w:p>
        </w:tc>
        <w:tc>
          <w:tcPr>
            <w:tcW w:w="1142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文字图片</w:t>
            </w:r>
          </w:p>
        </w:tc>
        <w:tc>
          <w:tcPr>
            <w:tcW w:w="4579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交通系国运</w:t>
            </w:r>
          </w:p>
        </w:tc>
        <w:tc>
          <w:tcPr>
            <w:tcW w:w="1601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张洪水</w:t>
            </w:r>
          </w:p>
        </w:tc>
        <w:tc>
          <w:tcPr>
            <w:tcW w:w="183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交通先导报</w:t>
            </w:r>
          </w:p>
        </w:tc>
        <w:tc>
          <w:tcPr>
            <w:tcW w:w="2070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年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12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月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1</w:t>
            </w: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日</w:t>
            </w:r>
          </w:p>
        </w:tc>
        <w:tc>
          <w:tcPr>
            <w:tcW w:w="1774" w:type="dxa"/>
            <w:vAlign w:val="center"/>
          </w:tcPr>
          <w:p w:rsidR="001B3BE4" w:rsidRPr="002C1310" w:rsidRDefault="001B3BE4" w:rsidP="008E2452">
            <w:pPr>
              <w:widowControl/>
              <w:jc w:val="center"/>
              <w:textAlignment w:val="center"/>
              <w:rPr>
                <w:rFonts w:ascii="Times New Roman" w:eastAsia="黑体" w:hAnsi="Times New Roman" w:cs="Times New Roman"/>
                <w:color w:val="000000" w:themeColor="text1"/>
                <w:sz w:val="22"/>
                <w:szCs w:val="22"/>
              </w:rPr>
            </w:pPr>
            <w:r w:rsidRPr="002C1310">
              <w:rPr>
                <w:rFonts w:ascii="Times New Roman" w:eastAsia="黑体" w:hAnsi="Times New Roman" w:cs="Times New Roman"/>
                <w:color w:val="000000" w:themeColor="text1"/>
                <w:kern w:val="0"/>
                <w:sz w:val="22"/>
                <w:szCs w:val="22"/>
              </w:rPr>
              <w:t>江苏省综合交通运输学会</w:t>
            </w:r>
          </w:p>
        </w:tc>
      </w:tr>
    </w:tbl>
    <w:p w:rsidR="00D92E2C" w:rsidRPr="002C1310" w:rsidRDefault="00D92E2C">
      <w:pPr>
        <w:rPr>
          <w:rFonts w:ascii="方正小标宋_GBK" w:eastAsia="方正小标宋_GBK"/>
          <w:color w:val="000000" w:themeColor="text1"/>
          <w:sz w:val="32"/>
        </w:rPr>
      </w:pPr>
    </w:p>
    <w:sectPr w:rsidR="00D92E2C" w:rsidRPr="002C1310" w:rsidSect="00C34851">
      <w:headerReference w:type="even" r:id="rId6"/>
      <w:headerReference w:type="default" r:id="rId7"/>
      <w:headerReference w:type="firs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02E4" w:rsidRDefault="002002E4" w:rsidP="00D54E9D">
      <w:r>
        <w:separator/>
      </w:r>
    </w:p>
  </w:endnote>
  <w:endnote w:type="continuationSeparator" w:id="1">
    <w:p w:rsidR="002002E4" w:rsidRDefault="002002E4" w:rsidP="00D54E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0A87" w:usb1="00000000" w:usb2="00000000" w:usb3="00000000" w:csb0="000001B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3414BCEB-DBE7-4909-9830-E7A91C0CD1D0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4D280B11-8878-4621-BA11-B21260F6BA2A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  <w:embedRegular r:id="rId3" w:subsetted="1" w:fontKey="{D922899D-F284-4D1F-AFAA-BFAFB894128B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02E4" w:rsidRDefault="002002E4" w:rsidP="00D54E9D">
      <w:r>
        <w:separator/>
      </w:r>
    </w:p>
  </w:footnote>
  <w:footnote w:type="continuationSeparator" w:id="1">
    <w:p w:rsidR="002002E4" w:rsidRDefault="002002E4" w:rsidP="00D54E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82A" w:rsidRDefault="00C2282A" w:rsidP="00D54E9D">
    <w:pPr>
      <w:pStyle w:val="a5"/>
      <w:ind w:firstLine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82A" w:rsidRDefault="00C2282A" w:rsidP="00D54E9D">
    <w:pPr>
      <w:pStyle w:val="a5"/>
      <w:ind w:firstLine="36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282A" w:rsidRDefault="00C2282A" w:rsidP="00D54E9D">
    <w:pPr>
      <w:pStyle w:val="a5"/>
      <w:ind w:firstLine="360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ZTk0NjQ4NmY2NmI0NjFmMTJmYTg1YzViMjI5MTkyNjIifQ=="/>
  </w:docVars>
  <w:rsids>
    <w:rsidRoot w:val="5E1E66D0"/>
    <w:rsid w:val="000127E7"/>
    <w:rsid w:val="0004540E"/>
    <w:rsid w:val="000673C8"/>
    <w:rsid w:val="0007203D"/>
    <w:rsid w:val="000938D9"/>
    <w:rsid w:val="001227F9"/>
    <w:rsid w:val="00154A95"/>
    <w:rsid w:val="0016309F"/>
    <w:rsid w:val="00192384"/>
    <w:rsid w:val="001A047E"/>
    <w:rsid w:val="001B3BE4"/>
    <w:rsid w:val="001D6DBF"/>
    <w:rsid w:val="002002E4"/>
    <w:rsid w:val="00245D07"/>
    <w:rsid w:val="00254CD9"/>
    <w:rsid w:val="002C1310"/>
    <w:rsid w:val="003325A4"/>
    <w:rsid w:val="00377110"/>
    <w:rsid w:val="003D416C"/>
    <w:rsid w:val="0040433C"/>
    <w:rsid w:val="004520FC"/>
    <w:rsid w:val="00474046"/>
    <w:rsid w:val="004C0444"/>
    <w:rsid w:val="004C0794"/>
    <w:rsid w:val="005B2B5E"/>
    <w:rsid w:val="00602B90"/>
    <w:rsid w:val="0060704A"/>
    <w:rsid w:val="006272E1"/>
    <w:rsid w:val="0066710E"/>
    <w:rsid w:val="00675A9A"/>
    <w:rsid w:val="006F1AA2"/>
    <w:rsid w:val="007454CA"/>
    <w:rsid w:val="00753B16"/>
    <w:rsid w:val="008072A0"/>
    <w:rsid w:val="008322BB"/>
    <w:rsid w:val="00843D53"/>
    <w:rsid w:val="00864EAC"/>
    <w:rsid w:val="008B2844"/>
    <w:rsid w:val="008E2452"/>
    <w:rsid w:val="008F491B"/>
    <w:rsid w:val="00900485"/>
    <w:rsid w:val="009B1ACE"/>
    <w:rsid w:val="009D2826"/>
    <w:rsid w:val="00A44503"/>
    <w:rsid w:val="00AB5684"/>
    <w:rsid w:val="00B82703"/>
    <w:rsid w:val="00B83440"/>
    <w:rsid w:val="00BC19DC"/>
    <w:rsid w:val="00BD6DEB"/>
    <w:rsid w:val="00C14C55"/>
    <w:rsid w:val="00C2282A"/>
    <w:rsid w:val="00C34851"/>
    <w:rsid w:val="00C4203C"/>
    <w:rsid w:val="00C74869"/>
    <w:rsid w:val="00CB05DC"/>
    <w:rsid w:val="00CC74B3"/>
    <w:rsid w:val="00D27732"/>
    <w:rsid w:val="00D33FB2"/>
    <w:rsid w:val="00D54E9D"/>
    <w:rsid w:val="00D6641E"/>
    <w:rsid w:val="00D92734"/>
    <w:rsid w:val="00D92E2C"/>
    <w:rsid w:val="00DD00FE"/>
    <w:rsid w:val="00DF7CFB"/>
    <w:rsid w:val="00E2210E"/>
    <w:rsid w:val="00EC7B15"/>
    <w:rsid w:val="00F1579F"/>
    <w:rsid w:val="00F87218"/>
    <w:rsid w:val="00FB43AB"/>
    <w:rsid w:val="03BE185C"/>
    <w:rsid w:val="04B70785"/>
    <w:rsid w:val="094840A2"/>
    <w:rsid w:val="097B2056"/>
    <w:rsid w:val="09931095"/>
    <w:rsid w:val="0AE53B72"/>
    <w:rsid w:val="0B452CDC"/>
    <w:rsid w:val="0F3330FE"/>
    <w:rsid w:val="121A2353"/>
    <w:rsid w:val="140E5EE8"/>
    <w:rsid w:val="14F74BCE"/>
    <w:rsid w:val="1A073B05"/>
    <w:rsid w:val="1B740D26"/>
    <w:rsid w:val="1E0D4E91"/>
    <w:rsid w:val="1E8A0861"/>
    <w:rsid w:val="1FA45952"/>
    <w:rsid w:val="213056EF"/>
    <w:rsid w:val="276460F3"/>
    <w:rsid w:val="28591050"/>
    <w:rsid w:val="299A5A86"/>
    <w:rsid w:val="2B6761B2"/>
    <w:rsid w:val="2C1259A2"/>
    <w:rsid w:val="2D545519"/>
    <w:rsid w:val="30C3032E"/>
    <w:rsid w:val="346F60D7"/>
    <w:rsid w:val="3679323D"/>
    <w:rsid w:val="423D6C5A"/>
    <w:rsid w:val="46717A8D"/>
    <w:rsid w:val="47AD0F98"/>
    <w:rsid w:val="4A121587"/>
    <w:rsid w:val="4A45370A"/>
    <w:rsid w:val="4EEC05F8"/>
    <w:rsid w:val="52A65DDA"/>
    <w:rsid w:val="56DC7A14"/>
    <w:rsid w:val="5C563555"/>
    <w:rsid w:val="5DF50C55"/>
    <w:rsid w:val="5E1E66D0"/>
    <w:rsid w:val="5FEA46E0"/>
    <w:rsid w:val="65F30067"/>
    <w:rsid w:val="65FA4C13"/>
    <w:rsid w:val="662A7F2C"/>
    <w:rsid w:val="66C24E11"/>
    <w:rsid w:val="69390A70"/>
    <w:rsid w:val="6A5D01A4"/>
    <w:rsid w:val="6C117E1E"/>
    <w:rsid w:val="6D035033"/>
    <w:rsid w:val="6FDF574F"/>
    <w:rsid w:val="72FD4C87"/>
    <w:rsid w:val="73852C46"/>
    <w:rsid w:val="739764D5"/>
    <w:rsid w:val="781F3284"/>
    <w:rsid w:val="7D66683B"/>
    <w:rsid w:val="7D8B41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34851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900485"/>
    <w:pPr>
      <w:adjustRightInd w:val="0"/>
      <w:snapToGrid w:val="0"/>
      <w:spacing w:beforeAutospacing="1" w:afterAutospacing="1" w:line="590" w:lineRule="atLeast"/>
      <w:ind w:firstLineChars="200" w:firstLine="200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rsid w:val="00C348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basedOn w:val="a0"/>
    <w:qFormat/>
    <w:rsid w:val="00C34851"/>
    <w:rPr>
      <w:rFonts w:ascii="宋体" w:eastAsia="宋体" w:hAnsi="宋体" w:cs="宋体" w:hint="eastAsia"/>
      <w:color w:val="0D0D0D"/>
      <w:sz w:val="36"/>
      <w:szCs w:val="36"/>
      <w:u w:val="none"/>
    </w:rPr>
  </w:style>
  <w:style w:type="character" w:customStyle="1" w:styleId="font01">
    <w:name w:val="font01"/>
    <w:basedOn w:val="a0"/>
    <w:qFormat/>
    <w:rsid w:val="00C34851"/>
    <w:rPr>
      <w:rFonts w:ascii="Times New Roman" w:hAnsi="Times New Roman" w:cs="Times New Roman" w:hint="default"/>
      <w:color w:val="0D0D0D"/>
      <w:sz w:val="30"/>
      <w:szCs w:val="30"/>
      <w:u w:val="none"/>
    </w:rPr>
  </w:style>
  <w:style w:type="paragraph" w:customStyle="1" w:styleId="a4">
    <w:name w:val="常规"/>
    <w:basedOn w:val="a"/>
    <w:rsid w:val="00C14C55"/>
    <w:pPr>
      <w:widowControl/>
      <w:jc w:val="left"/>
    </w:pPr>
    <w:rPr>
      <w:rFonts w:ascii="Arial" w:eastAsia="宋体" w:hAnsi="Arial" w:cs="Arial"/>
      <w:color w:val="000000"/>
      <w:kern w:val="0"/>
      <w:sz w:val="20"/>
      <w:szCs w:val="20"/>
    </w:rPr>
  </w:style>
  <w:style w:type="character" w:customStyle="1" w:styleId="1Char">
    <w:name w:val="标题 1 Char"/>
    <w:basedOn w:val="a0"/>
    <w:link w:val="1"/>
    <w:uiPriority w:val="9"/>
    <w:rsid w:val="00900485"/>
    <w:rPr>
      <w:rFonts w:ascii="宋体" w:hAnsi="宋体"/>
      <w:b/>
      <w:bCs/>
      <w:kern w:val="44"/>
      <w:sz w:val="48"/>
      <w:szCs w:val="48"/>
    </w:rPr>
  </w:style>
  <w:style w:type="paragraph" w:styleId="a5">
    <w:name w:val="header"/>
    <w:basedOn w:val="a"/>
    <w:link w:val="Char"/>
    <w:rsid w:val="00900485"/>
    <w:pPr>
      <w:tabs>
        <w:tab w:val="center" w:pos="4153"/>
        <w:tab w:val="right" w:pos="8306"/>
      </w:tabs>
      <w:autoSpaceDE w:val="0"/>
      <w:autoSpaceDN w:val="0"/>
      <w:adjustRightInd w:val="0"/>
      <w:snapToGrid w:val="0"/>
      <w:spacing w:line="240" w:lineRule="atLeast"/>
      <w:ind w:firstLineChars="200" w:firstLine="200"/>
      <w:jc w:val="right"/>
    </w:pPr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character" w:customStyle="1" w:styleId="Char">
    <w:name w:val="页眉 Char"/>
    <w:basedOn w:val="a0"/>
    <w:link w:val="a5"/>
    <w:rsid w:val="00900485"/>
    <w:rPr>
      <w:rFonts w:eastAsia="方正仿宋_GBK"/>
      <w:snapToGrid w:val="0"/>
      <w:sz w:val="18"/>
    </w:rPr>
  </w:style>
  <w:style w:type="paragraph" w:styleId="a6">
    <w:name w:val="footer"/>
    <w:basedOn w:val="a"/>
    <w:link w:val="Char0"/>
    <w:rsid w:val="00D54E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D54E9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List Paragraph"/>
    <w:basedOn w:val="a"/>
    <w:uiPriority w:val="99"/>
    <w:unhideWhenUsed/>
    <w:rsid w:val="00F87218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5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uiPriority w:val="9"/>
    <w:qFormat/>
    <w:rsid w:val="00900485"/>
    <w:pPr>
      <w:adjustRightInd w:val="0"/>
      <w:snapToGrid w:val="0"/>
      <w:spacing w:beforeAutospacing="1" w:afterAutospacing="1" w:line="590" w:lineRule="atLeast"/>
      <w:ind w:firstLineChars="200" w:firstLine="200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51">
    <w:name w:val="font51"/>
    <w:basedOn w:val="a0"/>
    <w:qFormat/>
    <w:rPr>
      <w:rFonts w:ascii="宋体" w:eastAsia="宋体" w:hAnsi="宋体" w:cs="宋体" w:hint="eastAsia"/>
      <w:color w:val="0D0D0D"/>
      <w:sz w:val="36"/>
      <w:szCs w:val="36"/>
      <w:u w:val="none"/>
    </w:rPr>
  </w:style>
  <w:style w:type="character" w:customStyle="1" w:styleId="font01">
    <w:name w:val="font01"/>
    <w:basedOn w:val="a0"/>
    <w:qFormat/>
    <w:rPr>
      <w:rFonts w:ascii="Times New Roman" w:hAnsi="Times New Roman" w:cs="Times New Roman" w:hint="default"/>
      <w:color w:val="0D0D0D"/>
      <w:sz w:val="30"/>
      <w:szCs w:val="30"/>
      <w:u w:val="none"/>
    </w:rPr>
  </w:style>
  <w:style w:type="paragraph" w:customStyle="1" w:styleId="a4">
    <w:name w:val="常规"/>
    <w:basedOn w:val="a"/>
    <w:rsid w:val="00C14C55"/>
    <w:pPr>
      <w:widowControl/>
      <w:jc w:val="left"/>
    </w:pPr>
    <w:rPr>
      <w:rFonts w:ascii="Arial" w:eastAsia="宋体" w:hAnsi="Arial" w:cs="Arial"/>
      <w:color w:val="000000"/>
      <w:kern w:val="0"/>
      <w:sz w:val="20"/>
      <w:szCs w:val="20"/>
    </w:rPr>
  </w:style>
  <w:style w:type="character" w:customStyle="1" w:styleId="1Char">
    <w:name w:val="标题 1 Char"/>
    <w:basedOn w:val="a0"/>
    <w:link w:val="1"/>
    <w:uiPriority w:val="9"/>
    <w:rsid w:val="00900485"/>
    <w:rPr>
      <w:rFonts w:ascii="宋体" w:hAnsi="宋体"/>
      <w:b/>
      <w:bCs/>
      <w:kern w:val="44"/>
      <w:sz w:val="48"/>
      <w:szCs w:val="48"/>
    </w:rPr>
  </w:style>
  <w:style w:type="paragraph" w:styleId="a5">
    <w:name w:val="header"/>
    <w:basedOn w:val="a"/>
    <w:link w:val="Char"/>
    <w:rsid w:val="00900485"/>
    <w:pPr>
      <w:tabs>
        <w:tab w:val="center" w:pos="4153"/>
        <w:tab w:val="right" w:pos="8306"/>
      </w:tabs>
      <w:autoSpaceDE w:val="0"/>
      <w:autoSpaceDN w:val="0"/>
      <w:adjustRightInd w:val="0"/>
      <w:snapToGrid w:val="0"/>
      <w:spacing w:line="240" w:lineRule="atLeast"/>
      <w:ind w:firstLineChars="200" w:firstLine="200"/>
      <w:jc w:val="right"/>
    </w:pPr>
    <w:rPr>
      <w:rFonts w:ascii="Times New Roman" w:eastAsia="方正仿宋_GBK" w:hAnsi="Times New Roman" w:cs="Times New Roman"/>
      <w:snapToGrid w:val="0"/>
      <w:kern w:val="0"/>
      <w:sz w:val="18"/>
      <w:szCs w:val="20"/>
    </w:rPr>
  </w:style>
  <w:style w:type="character" w:customStyle="1" w:styleId="Char">
    <w:name w:val="页眉 Char"/>
    <w:basedOn w:val="a0"/>
    <w:link w:val="a5"/>
    <w:rsid w:val="00900485"/>
    <w:rPr>
      <w:rFonts w:eastAsia="方正仿宋_GBK"/>
      <w:snapToGrid w:val="0"/>
      <w:sz w:val="18"/>
    </w:rPr>
  </w:style>
  <w:style w:type="paragraph" w:styleId="a6">
    <w:name w:val="footer"/>
    <w:basedOn w:val="a"/>
    <w:link w:val="Char0"/>
    <w:rsid w:val="00D54E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rsid w:val="00D54E9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List Paragraph"/>
    <w:basedOn w:val="a"/>
    <w:uiPriority w:val="99"/>
    <w:unhideWhenUsed/>
    <w:rsid w:val="00F87218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030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2497</TotalTime>
  <Pages>10</Pages>
  <Words>997</Words>
  <Characters>5685</Characters>
  <Application>Microsoft Office Word</Application>
  <DocSecurity>0</DocSecurity>
  <Lines>47</Lines>
  <Paragraphs>13</Paragraphs>
  <ScaleCrop>false</ScaleCrop>
  <Company>Microsoft</Company>
  <LinksUpToDate>false</LinksUpToDate>
  <CharactersWithSpaces>6669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林楠</dc:creator>
  <cp:lastModifiedBy>樊静</cp:lastModifiedBy>
  <cp:revision>14</cp:revision>
  <cp:lastPrinted>2022-05-26T02:11:00Z</cp:lastPrinted>
  <dcterms:created xsi:type="dcterms:W3CDTF">2022-05-23T07:15:00Z</dcterms:created>
  <dcterms:modified xsi:type="dcterms:W3CDTF">2022-07-19T12:38:00Z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40D56401227643C8B65B3818AF11C818</vt:lpwstr>
  </property>
</Properties>
</file>