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0B9643" w14:textId="77777777" w:rsidR="00C45707" w:rsidRDefault="00C266BE">
      <w:pPr>
        <w:autoSpaceDE w:val="0"/>
        <w:autoSpaceDN w:val="0"/>
        <w:adjustRightInd w:val="0"/>
        <w:jc w:val="left"/>
        <w:rPr>
          <w:rFonts w:ascii="Times New Roman" w:eastAsia="FZXBSJW--GB1-0" w:hAnsi="Times New Roman"/>
          <w:b/>
          <w:kern w:val="0"/>
          <w:sz w:val="32"/>
          <w:szCs w:val="32"/>
        </w:rPr>
      </w:pPr>
      <w:bookmarkStart w:id="0" w:name="_GoBack"/>
      <w:bookmarkEnd w:id="0"/>
      <w:r>
        <w:rPr>
          <w:rFonts w:ascii="Times New Roman" w:eastAsia="FZXBSJW--GB1-0" w:hAnsi="Times New Roman"/>
          <w:b/>
          <w:kern w:val="0"/>
          <w:sz w:val="32"/>
          <w:szCs w:val="32"/>
        </w:rPr>
        <w:t>附件：</w:t>
      </w:r>
    </w:p>
    <w:p w14:paraId="57EB3C87" w14:textId="77777777" w:rsidR="00C45707" w:rsidRDefault="00C266BE">
      <w:pPr>
        <w:jc w:val="center"/>
        <w:rPr>
          <w:rFonts w:ascii="Times New Roman" w:eastAsia="方正小标宋_GBK" w:hAnsi="Times New Roman"/>
        </w:rPr>
      </w:pPr>
      <w:r>
        <w:rPr>
          <w:rFonts w:ascii="Times New Roman" w:eastAsia="方正小标宋_GBK" w:hAnsi="Times New Roman"/>
          <w:b/>
          <w:kern w:val="0"/>
          <w:sz w:val="32"/>
          <w:szCs w:val="32"/>
        </w:rPr>
        <w:t>20</w:t>
      </w:r>
      <w:r>
        <w:rPr>
          <w:rFonts w:ascii="Times New Roman" w:eastAsia="方正小标宋_GBK" w:hAnsi="Times New Roman" w:hint="eastAsia"/>
          <w:b/>
          <w:kern w:val="0"/>
          <w:sz w:val="32"/>
          <w:szCs w:val="32"/>
        </w:rPr>
        <w:t>2</w:t>
      </w:r>
      <w:r>
        <w:rPr>
          <w:rFonts w:ascii="Times New Roman" w:eastAsia="方正小标宋_GBK" w:hAnsi="Times New Roman" w:hint="eastAsia"/>
          <w:b/>
          <w:kern w:val="0"/>
          <w:sz w:val="32"/>
          <w:szCs w:val="32"/>
        </w:rPr>
        <w:t>4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年度泰州市区</w:t>
      </w:r>
      <w:r>
        <w:rPr>
          <w:rFonts w:ascii="Times New Roman" w:eastAsia="方正小标宋_GBK" w:hAnsi="Times New Roman" w:hint="eastAsia"/>
          <w:b/>
          <w:kern w:val="0"/>
          <w:sz w:val="32"/>
          <w:szCs w:val="32"/>
        </w:rPr>
        <w:t>城市客运（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巡游出租运输</w:t>
      </w:r>
      <w:r>
        <w:rPr>
          <w:rFonts w:ascii="Times New Roman" w:eastAsia="方正小标宋_GBK" w:hAnsi="Times New Roman" w:hint="eastAsia"/>
          <w:b/>
          <w:kern w:val="0"/>
          <w:sz w:val="32"/>
          <w:szCs w:val="32"/>
        </w:rPr>
        <w:t>）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企业信用等级</w:t>
      </w:r>
    </w:p>
    <w:p w14:paraId="53C59162" w14:textId="77777777" w:rsidR="00C45707" w:rsidRDefault="00C45707">
      <w:pPr>
        <w:jc w:val="center"/>
        <w:rPr>
          <w:rFonts w:ascii="Times New Roman" w:hAnsi="Times New Roman"/>
          <w:sz w:val="32"/>
          <w:szCs w:val="32"/>
        </w:rPr>
      </w:pPr>
    </w:p>
    <w:p w14:paraId="1A38A0D2" w14:textId="77777777" w:rsidR="00C45707" w:rsidRDefault="00C45707">
      <w:pPr>
        <w:jc w:val="center"/>
        <w:rPr>
          <w:rFonts w:ascii="Times New Roman" w:hAnsi="Times New Roman"/>
        </w:rPr>
      </w:pPr>
    </w:p>
    <w:tbl>
      <w:tblPr>
        <w:tblW w:w="133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"/>
        <w:gridCol w:w="2576"/>
        <w:gridCol w:w="1623"/>
        <w:gridCol w:w="2630"/>
        <w:gridCol w:w="1791"/>
        <w:gridCol w:w="1187"/>
        <w:gridCol w:w="1507"/>
        <w:gridCol w:w="1499"/>
      </w:tblGrid>
      <w:tr w:rsidR="00C45707" w14:paraId="43AB31E4" w14:textId="77777777">
        <w:trPr>
          <w:trHeight w:val="629"/>
          <w:jc w:val="center"/>
        </w:trPr>
        <w:tc>
          <w:tcPr>
            <w:tcW w:w="507" w:type="dxa"/>
            <w:noWrap/>
            <w:vAlign w:val="center"/>
          </w:tcPr>
          <w:p w14:paraId="289677B0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宋体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2576" w:type="dxa"/>
            <w:vAlign w:val="center"/>
          </w:tcPr>
          <w:p w14:paraId="166A2A1B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业户名称</w:t>
            </w:r>
          </w:p>
        </w:tc>
        <w:tc>
          <w:tcPr>
            <w:tcW w:w="1623" w:type="dxa"/>
            <w:noWrap/>
            <w:vAlign w:val="center"/>
          </w:tcPr>
          <w:p w14:paraId="5D67F4A3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业户类别</w:t>
            </w:r>
          </w:p>
        </w:tc>
        <w:tc>
          <w:tcPr>
            <w:tcW w:w="2630" w:type="dxa"/>
            <w:vAlign w:val="center"/>
          </w:tcPr>
          <w:p w14:paraId="6B3AF6C3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统一社会信用代码</w:t>
            </w:r>
          </w:p>
        </w:tc>
        <w:tc>
          <w:tcPr>
            <w:tcW w:w="1791" w:type="dxa"/>
            <w:vAlign w:val="center"/>
          </w:tcPr>
          <w:p w14:paraId="451948B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经营许可证号</w:t>
            </w:r>
          </w:p>
        </w:tc>
        <w:tc>
          <w:tcPr>
            <w:tcW w:w="1187" w:type="dxa"/>
            <w:noWrap/>
            <w:vAlign w:val="center"/>
          </w:tcPr>
          <w:p w14:paraId="06220053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评定年度</w:t>
            </w:r>
          </w:p>
        </w:tc>
        <w:tc>
          <w:tcPr>
            <w:tcW w:w="1507" w:type="dxa"/>
            <w:noWrap/>
            <w:vAlign w:val="center"/>
          </w:tcPr>
          <w:p w14:paraId="362E1C47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当前等级</w:t>
            </w:r>
          </w:p>
        </w:tc>
        <w:tc>
          <w:tcPr>
            <w:tcW w:w="1499" w:type="dxa"/>
            <w:noWrap/>
            <w:vAlign w:val="center"/>
          </w:tcPr>
          <w:p w14:paraId="0366CFE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评定日期</w:t>
            </w:r>
          </w:p>
        </w:tc>
      </w:tr>
      <w:tr w:rsidR="00C45707" w14:paraId="462B8DF1" w14:textId="77777777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14:paraId="349C75B3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2576" w:type="dxa"/>
            <w:vAlign w:val="center"/>
          </w:tcPr>
          <w:p w14:paraId="5CBFDEB6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泰州市公共交通有限公司</w:t>
            </w:r>
          </w:p>
        </w:tc>
        <w:tc>
          <w:tcPr>
            <w:tcW w:w="1623" w:type="dxa"/>
            <w:noWrap/>
            <w:vAlign w:val="center"/>
          </w:tcPr>
          <w:p w14:paraId="6F8E8929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巡游出租运输</w:t>
            </w:r>
          </w:p>
        </w:tc>
        <w:tc>
          <w:tcPr>
            <w:tcW w:w="2630" w:type="dxa"/>
            <w:vAlign w:val="center"/>
          </w:tcPr>
          <w:p w14:paraId="40BFF098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9132120055023731XL</w:t>
            </w:r>
          </w:p>
        </w:tc>
        <w:tc>
          <w:tcPr>
            <w:tcW w:w="1791" w:type="dxa"/>
            <w:vAlign w:val="center"/>
          </w:tcPr>
          <w:p w14:paraId="38467FB7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</w:t>
            </w:r>
            <w:r>
              <w:rPr>
                <w:rFonts w:ascii="Arial" w:hAnsi="Arial" w:cs="Arial"/>
                <w:sz w:val="20"/>
                <w:szCs w:val="20"/>
              </w:rPr>
              <w:t>32120100016</w:t>
            </w:r>
          </w:p>
        </w:tc>
        <w:tc>
          <w:tcPr>
            <w:tcW w:w="1187" w:type="dxa"/>
            <w:noWrap/>
            <w:vAlign w:val="center"/>
          </w:tcPr>
          <w:p w14:paraId="28435D95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507" w:type="dxa"/>
            <w:noWrap/>
            <w:vAlign w:val="center"/>
          </w:tcPr>
          <w:p w14:paraId="667192E7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较好</w:t>
            </w:r>
            <w:r>
              <w:rPr>
                <w:rFonts w:ascii="Arial" w:hAnsi="Arial" w:cs="Arial" w:hint="eastAsia"/>
                <w:sz w:val="20"/>
                <w:szCs w:val="20"/>
              </w:rPr>
              <w:t>(A</w:t>
            </w:r>
            <w:r>
              <w:rPr>
                <w:rFonts w:ascii="Arial" w:hAnsi="Arial" w:cs="Arial" w:hint="eastAsia"/>
                <w:sz w:val="20"/>
                <w:szCs w:val="20"/>
              </w:rPr>
              <w:t>级</w:t>
            </w:r>
            <w:r>
              <w:rPr>
                <w:rFonts w:ascii="Arial" w:hAnsi="Arial" w:cs="Arial" w:hint="eastAsia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14:paraId="365B53FE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hint="eastAsia"/>
                <w:kern w:val="0"/>
                <w:sz w:val="20"/>
                <w:szCs w:val="20"/>
              </w:rPr>
              <w:t>2025.2.1</w:t>
            </w:r>
          </w:p>
        </w:tc>
      </w:tr>
      <w:tr w:rsidR="00C45707" w14:paraId="77A7C5AC" w14:textId="77777777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14:paraId="6ED309E2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2576" w:type="dxa"/>
            <w:vAlign w:val="center"/>
          </w:tcPr>
          <w:p w14:paraId="24D630F1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泰州市大众出租</w:t>
            </w:r>
          </w:p>
          <w:p w14:paraId="029256B5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汽车贸易有限公司</w:t>
            </w:r>
          </w:p>
        </w:tc>
        <w:tc>
          <w:tcPr>
            <w:tcW w:w="1623" w:type="dxa"/>
            <w:noWrap/>
            <w:vAlign w:val="center"/>
          </w:tcPr>
          <w:p w14:paraId="39293687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巡游出租运输</w:t>
            </w:r>
          </w:p>
        </w:tc>
        <w:tc>
          <w:tcPr>
            <w:tcW w:w="2630" w:type="dxa"/>
            <w:vAlign w:val="center"/>
          </w:tcPr>
          <w:p w14:paraId="1BD07173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913212027333267294</w:t>
            </w:r>
          </w:p>
        </w:tc>
        <w:tc>
          <w:tcPr>
            <w:tcW w:w="1791" w:type="dxa"/>
            <w:vAlign w:val="center"/>
          </w:tcPr>
          <w:p w14:paraId="53B92186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</w:t>
            </w:r>
            <w:r>
              <w:rPr>
                <w:rFonts w:ascii="Arial" w:hAnsi="Arial" w:cs="Arial"/>
                <w:sz w:val="20"/>
                <w:szCs w:val="20"/>
              </w:rPr>
              <w:t>321200000113</w:t>
            </w:r>
          </w:p>
        </w:tc>
        <w:tc>
          <w:tcPr>
            <w:tcW w:w="1187" w:type="dxa"/>
            <w:noWrap/>
            <w:vAlign w:val="center"/>
          </w:tcPr>
          <w:p w14:paraId="32A86B42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507" w:type="dxa"/>
            <w:noWrap/>
            <w:vAlign w:val="center"/>
          </w:tcPr>
          <w:p w14:paraId="09B795A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较好</w:t>
            </w:r>
            <w:r>
              <w:rPr>
                <w:rFonts w:ascii="Arial" w:hAnsi="Arial" w:cs="Arial" w:hint="eastAsia"/>
                <w:sz w:val="20"/>
                <w:szCs w:val="20"/>
              </w:rPr>
              <w:t>(A</w:t>
            </w:r>
            <w:r>
              <w:rPr>
                <w:rFonts w:ascii="Arial" w:hAnsi="Arial" w:cs="Arial" w:hint="eastAsia"/>
                <w:sz w:val="20"/>
                <w:szCs w:val="20"/>
              </w:rPr>
              <w:t>级</w:t>
            </w:r>
            <w:r>
              <w:rPr>
                <w:rFonts w:ascii="Arial" w:hAnsi="Arial" w:cs="Arial" w:hint="eastAsia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14:paraId="1B647B42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hint="eastAsia"/>
                <w:kern w:val="0"/>
                <w:sz w:val="20"/>
                <w:szCs w:val="20"/>
              </w:rPr>
              <w:t>2025.2.1</w:t>
            </w:r>
          </w:p>
        </w:tc>
      </w:tr>
      <w:tr w:rsidR="00C45707" w14:paraId="78AE203B" w14:textId="77777777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14:paraId="1A01286E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2576" w:type="dxa"/>
            <w:vAlign w:val="center"/>
          </w:tcPr>
          <w:p w14:paraId="7635C90B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泰州市锦昆</w:t>
            </w:r>
          </w:p>
          <w:p w14:paraId="3FBF8509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出租汽车有限公司</w:t>
            </w:r>
          </w:p>
        </w:tc>
        <w:tc>
          <w:tcPr>
            <w:tcW w:w="1623" w:type="dxa"/>
            <w:noWrap/>
            <w:vAlign w:val="center"/>
          </w:tcPr>
          <w:p w14:paraId="62088EF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巡游出租运输</w:t>
            </w:r>
          </w:p>
        </w:tc>
        <w:tc>
          <w:tcPr>
            <w:tcW w:w="2630" w:type="dxa"/>
            <w:vAlign w:val="center"/>
          </w:tcPr>
          <w:p w14:paraId="4C1AC892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91321202703976819Q</w:t>
            </w:r>
          </w:p>
        </w:tc>
        <w:tc>
          <w:tcPr>
            <w:tcW w:w="1791" w:type="dxa"/>
            <w:vAlign w:val="center"/>
          </w:tcPr>
          <w:p w14:paraId="13618B8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</w:t>
            </w:r>
            <w:r>
              <w:rPr>
                <w:rFonts w:ascii="Arial" w:hAnsi="Arial" w:cs="Arial"/>
                <w:sz w:val="20"/>
                <w:szCs w:val="20"/>
              </w:rPr>
              <w:t>321200000155</w:t>
            </w:r>
          </w:p>
        </w:tc>
        <w:tc>
          <w:tcPr>
            <w:tcW w:w="1187" w:type="dxa"/>
            <w:noWrap/>
            <w:vAlign w:val="center"/>
          </w:tcPr>
          <w:p w14:paraId="11057976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507" w:type="dxa"/>
            <w:noWrap/>
            <w:vAlign w:val="center"/>
          </w:tcPr>
          <w:p w14:paraId="3CD97FB3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好</w:t>
            </w:r>
            <w:r>
              <w:rPr>
                <w:rFonts w:ascii="Arial" w:hAnsi="Arial" w:cs="Arial" w:hint="eastAsia"/>
                <w:sz w:val="20"/>
                <w:szCs w:val="20"/>
              </w:rPr>
              <w:t>(</w:t>
            </w:r>
            <w:r>
              <w:rPr>
                <w:rFonts w:ascii="Arial" w:hAnsi="Arial" w:cs="Arial" w:hint="eastAsia"/>
                <w:sz w:val="20"/>
                <w:szCs w:val="20"/>
              </w:rPr>
              <w:t>A</w:t>
            </w:r>
            <w:r>
              <w:rPr>
                <w:rFonts w:ascii="Arial" w:hAnsi="Arial" w:cs="Arial" w:hint="eastAsia"/>
                <w:sz w:val="20"/>
                <w:szCs w:val="20"/>
              </w:rPr>
              <w:t>A</w:t>
            </w:r>
            <w:r>
              <w:rPr>
                <w:rFonts w:ascii="Arial" w:hAnsi="Arial" w:cs="Arial" w:hint="eastAsia"/>
                <w:sz w:val="20"/>
                <w:szCs w:val="20"/>
              </w:rPr>
              <w:t>级</w:t>
            </w:r>
            <w:r>
              <w:rPr>
                <w:rFonts w:ascii="Arial" w:hAnsi="Arial" w:cs="Arial" w:hint="eastAsia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14:paraId="41B3F8D2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hint="eastAsia"/>
                <w:kern w:val="0"/>
                <w:sz w:val="20"/>
                <w:szCs w:val="20"/>
              </w:rPr>
              <w:t>2025.2.1</w:t>
            </w:r>
          </w:p>
        </w:tc>
      </w:tr>
      <w:tr w:rsidR="00C45707" w14:paraId="5A71899B" w14:textId="77777777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14:paraId="28F8EB39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2576" w:type="dxa"/>
            <w:vAlign w:val="center"/>
          </w:tcPr>
          <w:p w14:paraId="6EF47EC4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泰州市亨扬运贸有限公司</w:t>
            </w:r>
          </w:p>
        </w:tc>
        <w:tc>
          <w:tcPr>
            <w:tcW w:w="1623" w:type="dxa"/>
            <w:noWrap/>
            <w:vAlign w:val="center"/>
          </w:tcPr>
          <w:p w14:paraId="3ACCC7B5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巡游出租运输</w:t>
            </w:r>
          </w:p>
        </w:tc>
        <w:tc>
          <w:tcPr>
            <w:tcW w:w="2630" w:type="dxa"/>
            <w:vAlign w:val="center"/>
          </w:tcPr>
          <w:p w14:paraId="7AA15D5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913212026087346279</w:t>
            </w:r>
          </w:p>
        </w:tc>
        <w:tc>
          <w:tcPr>
            <w:tcW w:w="1791" w:type="dxa"/>
            <w:vAlign w:val="center"/>
          </w:tcPr>
          <w:p w14:paraId="7843231C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</w:t>
            </w:r>
            <w:r>
              <w:rPr>
                <w:rFonts w:ascii="Arial" w:hAnsi="Arial" w:cs="Arial"/>
                <w:sz w:val="20"/>
                <w:szCs w:val="20"/>
              </w:rPr>
              <w:t>321200100080</w:t>
            </w:r>
          </w:p>
        </w:tc>
        <w:tc>
          <w:tcPr>
            <w:tcW w:w="1187" w:type="dxa"/>
            <w:noWrap/>
            <w:vAlign w:val="center"/>
          </w:tcPr>
          <w:p w14:paraId="5DCE4869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507" w:type="dxa"/>
            <w:noWrap/>
            <w:vAlign w:val="center"/>
          </w:tcPr>
          <w:p w14:paraId="0905739C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好</w:t>
            </w:r>
            <w:r>
              <w:rPr>
                <w:rFonts w:ascii="Arial" w:hAnsi="Arial" w:cs="Arial"/>
                <w:sz w:val="20"/>
                <w:szCs w:val="20"/>
              </w:rPr>
              <w:t>(AA</w:t>
            </w:r>
            <w:r>
              <w:rPr>
                <w:rFonts w:ascii="Arial" w:hAnsi="Arial" w:cs="Arial"/>
                <w:sz w:val="20"/>
                <w:szCs w:val="20"/>
              </w:rPr>
              <w:t>级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14:paraId="49E17EA5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hint="eastAsia"/>
                <w:kern w:val="0"/>
                <w:sz w:val="20"/>
                <w:szCs w:val="20"/>
              </w:rPr>
              <w:t>2025.2.1</w:t>
            </w:r>
          </w:p>
        </w:tc>
      </w:tr>
      <w:tr w:rsidR="00C45707" w14:paraId="519EB59E" w14:textId="77777777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14:paraId="108A56C3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2576" w:type="dxa"/>
            <w:vAlign w:val="center"/>
          </w:tcPr>
          <w:p w14:paraId="73E9637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泰州市中兴客运</w:t>
            </w:r>
          </w:p>
          <w:p w14:paraId="5D96701F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出租汽车有限公司</w:t>
            </w:r>
          </w:p>
        </w:tc>
        <w:tc>
          <w:tcPr>
            <w:tcW w:w="1623" w:type="dxa"/>
            <w:noWrap/>
            <w:vAlign w:val="center"/>
          </w:tcPr>
          <w:p w14:paraId="4DEB3B8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巡游出租运输</w:t>
            </w:r>
          </w:p>
        </w:tc>
        <w:tc>
          <w:tcPr>
            <w:tcW w:w="2630" w:type="dxa"/>
            <w:vAlign w:val="center"/>
          </w:tcPr>
          <w:p w14:paraId="1FD95481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913212027244436592</w:t>
            </w:r>
          </w:p>
        </w:tc>
        <w:tc>
          <w:tcPr>
            <w:tcW w:w="1791" w:type="dxa"/>
            <w:vAlign w:val="center"/>
          </w:tcPr>
          <w:p w14:paraId="0A7EED0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</w:t>
            </w:r>
            <w:r>
              <w:rPr>
                <w:rFonts w:ascii="Arial" w:hAnsi="Arial" w:cs="Arial"/>
                <w:sz w:val="20"/>
                <w:szCs w:val="20"/>
              </w:rPr>
              <w:t>321200000116</w:t>
            </w:r>
          </w:p>
        </w:tc>
        <w:tc>
          <w:tcPr>
            <w:tcW w:w="1187" w:type="dxa"/>
            <w:noWrap/>
            <w:vAlign w:val="center"/>
          </w:tcPr>
          <w:p w14:paraId="3DF68DE3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507" w:type="dxa"/>
            <w:noWrap/>
            <w:vAlign w:val="center"/>
          </w:tcPr>
          <w:p w14:paraId="7517F8C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好</w:t>
            </w:r>
            <w:r>
              <w:rPr>
                <w:rFonts w:ascii="Arial" w:hAnsi="Arial" w:cs="Arial"/>
                <w:sz w:val="20"/>
                <w:szCs w:val="20"/>
              </w:rPr>
              <w:t>(AA</w:t>
            </w:r>
            <w:r>
              <w:rPr>
                <w:rFonts w:ascii="Arial" w:hAnsi="Arial" w:cs="Arial"/>
                <w:sz w:val="20"/>
                <w:szCs w:val="20"/>
              </w:rPr>
              <w:t>级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14:paraId="4FA1573D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hint="eastAsia"/>
                <w:kern w:val="0"/>
                <w:sz w:val="20"/>
                <w:szCs w:val="20"/>
              </w:rPr>
              <w:t>2025.2.1</w:t>
            </w:r>
          </w:p>
        </w:tc>
      </w:tr>
      <w:tr w:rsidR="00C45707" w14:paraId="1EDF5FD7" w14:textId="77777777">
        <w:trPr>
          <w:trHeight w:val="327"/>
          <w:jc w:val="center"/>
        </w:trPr>
        <w:tc>
          <w:tcPr>
            <w:tcW w:w="507" w:type="dxa"/>
            <w:noWrap/>
            <w:vAlign w:val="center"/>
          </w:tcPr>
          <w:p w14:paraId="65934A27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2576" w:type="dxa"/>
            <w:vAlign w:val="center"/>
          </w:tcPr>
          <w:p w14:paraId="697A7FF5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泰州市亨通运输有限公司</w:t>
            </w:r>
          </w:p>
        </w:tc>
        <w:tc>
          <w:tcPr>
            <w:tcW w:w="1623" w:type="dxa"/>
            <w:noWrap/>
            <w:vAlign w:val="center"/>
          </w:tcPr>
          <w:p w14:paraId="1F1E0980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巡游出租运输</w:t>
            </w:r>
          </w:p>
        </w:tc>
        <w:tc>
          <w:tcPr>
            <w:tcW w:w="2630" w:type="dxa"/>
            <w:vAlign w:val="center"/>
          </w:tcPr>
          <w:p w14:paraId="1DAB8E7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91321202608734846K</w:t>
            </w:r>
          </w:p>
        </w:tc>
        <w:tc>
          <w:tcPr>
            <w:tcW w:w="1791" w:type="dxa"/>
            <w:vAlign w:val="center"/>
          </w:tcPr>
          <w:p w14:paraId="272C84B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321201000011</w:t>
            </w:r>
          </w:p>
        </w:tc>
        <w:tc>
          <w:tcPr>
            <w:tcW w:w="1187" w:type="dxa"/>
            <w:noWrap/>
            <w:vAlign w:val="center"/>
          </w:tcPr>
          <w:p w14:paraId="6929D616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507" w:type="dxa"/>
            <w:noWrap/>
            <w:vAlign w:val="center"/>
          </w:tcPr>
          <w:p w14:paraId="0AC00554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好</w:t>
            </w:r>
            <w:r>
              <w:rPr>
                <w:rFonts w:ascii="Arial" w:hAnsi="Arial" w:cs="Arial" w:hint="eastAsia"/>
                <w:sz w:val="20"/>
                <w:szCs w:val="20"/>
              </w:rPr>
              <w:t>(AA</w:t>
            </w:r>
            <w:r>
              <w:rPr>
                <w:rFonts w:ascii="Arial" w:hAnsi="Arial" w:cs="Arial" w:hint="eastAsia"/>
                <w:sz w:val="20"/>
                <w:szCs w:val="20"/>
              </w:rPr>
              <w:t>级</w:t>
            </w:r>
            <w:r>
              <w:rPr>
                <w:rFonts w:ascii="Arial" w:hAnsi="Arial" w:cs="Arial" w:hint="eastAsia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14:paraId="589B1638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hint="eastAsia"/>
                <w:kern w:val="0"/>
                <w:sz w:val="20"/>
                <w:szCs w:val="20"/>
              </w:rPr>
              <w:t>2025.2.1</w:t>
            </w:r>
          </w:p>
        </w:tc>
      </w:tr>
    </w:tbl>
    <w:p w14:paraId="4FD0DAAC" w14:textId="77777777" w:rsidR="00C45707" w:rsidRDefault="00C266BE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>
        <w:rPr>
          <w:rFonts w:ascii="Times New Roman" w:hAnsi="Times New Roman"/>
        </w:rPr>
        <w:lastRenderedPageBreak/>
        <w:t xml:space="preserve"> </w:t>
      </w:r>
    </w:p>
    <w:p w14:paraId="2C063261" w14:textId="77777777" w:rsidR="00C45707" w:rsidRDefault="00C266BE">
      <w:pPr>
        <w:jc w:val="center"/>
        <w:rPr>
          <w:rFonts w:ascii="Times New Roman" w:eastAsia="方正小标宋_GBK" w:hAnsi="Times New Roman"/>
        </w:rPr>
      </w:pPr>
      <w:r>
        <w:rPr>
          <w:rFonts w:ascii="Times New Roman" w:eastAsia="方正小标宋_GBK" w:hAnsi="Times New Roman"/>
          <w:b/>
          <w:kern w:val="0"/>
          <w:sz w:val="32"/>
          <w:szCs w:val="32"/>
        </w:rPr>
        <w:t>20</w:t>
      </w:r>
      <w:r>
        <w:rPr>
          <w:rFonts w:ascii="Times New Roman" w:eastAsia="方正小标宋_GBK" w:hAnsi="Times New Roman" w:hint="eastAsia"/>
          <w:b/>
          <w:kern w:val="0"/>
          <w:sz w:val="32"/>
          <w:szCs w:val="32"/>
        </w:rPr>
        <w:t>2</w:t>
      </w:r>
      <w:r>
        <w:rPr>
          <w:rFonts w:ascii="Times New Roman" w:eastAsia="方正小标宋_GBK" w:hAnsi="Times New Roman" w:hint="eastAsia"/>
          <w:b/>
          <w:kern w:val="0"/>
          <w:sz w:val="32"/>
          <w:szCs w:val="32"/>
        </w:rPr>
        <w:t>4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年度泰州市区</w:t>
      </w:r>
      <w:r>
        <w:rPr>
          <w:rFonts w:ascii="Times New Roman" w:eastAsia="方正小标宋_GBK" w:hAnsi="Times New Roman" w:hint="eastAsia"/>
          <w:b/>
          <w:kern w:val="0"/>
          <w:sz w:val="32"/>
          <w:szCs w:val="32"/>
        </w:rPr>
        <w:t>城市客运（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公交运输</w:t>
      </w:r>
      <w:r>
        <w:rPr>
          <w:rFonts w:ascii="Times New Roman" w:eastAsia="方正小标宋_GBK" w:hAnsi="Times New Roman" w:hint="eastAsia"/>
          <w:b/>
          <w:kern w:val="0"/>
          <w:sz w:val="32"/>
          <w:szCs w:val="32"/>
        </w:rPr>
        <w:t>）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企业信用等级</w:t>
      </w:r>
    </w:p>
    <w:p w14:paraId="31CD1A6F" w14:textId="77777777" w:rsidR="00C45707" w:rsidRDefault="00C45707">
      <w:pPr>
        <w:jc w:val="center"/>
        <w:rPr>
          <w:rFonts w:ascii="Times New Roman" w:hAnsi="Times New Roman"/>
          <w:sz w:val="32"/>
          <w:szCs w:val="32"/>
        </w:rPr>
      </w:pPr>
    </w:p>
    <w:p w14:paraId="7633AC0B" w14:textId="77777777" w:rsidR="00C45707" w:rsidRDefault="00C45707">
      <w:pPr>
        <w:jc w:val="center"/>
        <w:rPr>
          <w:rFonts w:ascii="Times New Roman" w:hAnsi="Times New Roman"/>
        </w:rPr>
      </w:pPr>
    </w:p>
    <w:tbl>
      <w:tblPr>
        <w:tblW w:w="133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"/>
        <w:gridCol w:w="2435"/>
        <w:gridCol w:w="1981"/>
        <w:gridCol w:w="2413"/>
        <w:gridCol w:w="1791"/>
        <w:gridCol w:w="1187"/>
        <w:gridCol w:w="1507"/>
        <w:gridCol w:w="1499"/>
      </w:tblGrid>
      <w:tr w:rsidR="00C45707" w14:paraId="6AC22FA0" w14:textId="77777777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14:paraId="25A8044F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宋体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2435" w:type="dxa"/>
            <w:vAlign w:val="center"/>
          </w:tcPr>
          <w:p w14:paraId="26CF5E34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业户名称</w:t>
            </w:r>
          </w:p>
        </w:tc>
        <w:tc>
          <w:tcPr>
            <w:tcW w:w="1981" w:type="dxa"/>
            <w:noWrap/>
            <w:vAlign w:val="center"/>
          </w:tcPr>
          <w:p w14:paraId="53A85590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业户类别</w:t>
            </w:r>
          </w:p>
        </w:tc>
        <w:tc>
          <w:tcPr>
            <w:tcW w:w="2413" w:type="dxa"/>
            <w:vAlign w:val="center"/>
          </w:tcPr>
          <w:p w14:paraId="5442800C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统一社会信用代码</w:t>
            </w:r>
          </w:p>
        </w:tc>
        <w:tc>
          <w:tcPr>
            <w:tcW w:w="1791" w:type="dxa"/>
            <w:vAlign w:val="center"/>
          </w:tcPr>
          <w:p w14:paraId="2A27107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经营许可证号</w:t>
            </w:r>
          </w:p>
        </w:tc>
        <w:tc>
          <w:tcPr>
            <w:tcW w:w="1187" w:type="dxa"/>
            <w:noWrap/>
            <w:vAlign w:val="center"/>
          </w:tcPr>
          <w:p w14:paraId="68506DE8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评定年度</w:t>
            </w:r>
          </w:p>
        </w:tc>
        <w:tc>
          <w:tcPr>
            <w:tcW w:w="1507" w:type="dxa"/>
            <w:noWrap/>
            <w:vAlign w:val="center"/>
          </w:tcPr>
          <w:p w14:paraId="5A2E89BB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当前等级</w:t>
            </w:r>
          </w:p>
        </w:tc>
        <w:tc>
          <w:tcPr>
            <w:tcW w:w="1499" w:type="dxa"/>
            <w:noWrap/>
            <w:vAlign w:val="center"/>
          </w:tcPr>
          <w:p w14:paraId="6C8D69E7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评定日期</w:t>
            </w:r>
          </w:p>
        </w:tc>
      </w:tr>
      <w:tr w:rsidR="00C45707" w14:paraId="77E3E9D7" w14:textId="77777777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14:paraId="5A659CBB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2435" w:type="dxa"/>
            <w:vAlign w:val="center"/>
          </w:tcPr>
          <w:p w14:paraId="77A1BC9F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泰州市公共交通有限公司</w:t>
            </w:r>
          </w:p>
        </w:tc>
        <w:tc>
          <w:tcPr>
            <w:tcW w:w="1981" w:type="dxa"/>
            <w:noWrap/>
            <w:vAlign w:val="center"/>
          </w:tcPr>
          <w:p w14:paraId="4C1DED94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公交运输</w:t>
            </w:r>
          </w:p>
        </w:tc>
        <w:tc>
          <w:tcPr>
            <w:tcW w:w="2413" w:type="dxa"/>
            <w:vAlign w:val="center"/>
          </w:tcPr>
          <w:p w14:paraId="578C96CB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9132120055023731XL</w:t>
            </w:r>
          </w:p>
        </w:tc>
        <w:tc>
          <w:tcPr>
            <w:tcW w:w="1791" w:type="dxa"/>
            <w:vAlign w:val="center"/>
          </w:tcPr>
          <w:p w14:paraId="72CB3860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</w:t>
            </w:r>
            <w:r>
              <w:rPr>
                <w:rFonts w:ascii="Arial" w:hAnsi="Arial" w:cs="Arial"/>
                <w:sz w:val="20"/>
                <w:szCs w:val="20"/>
              </w:rPr>
              <w:t>32120100016</w:t>
            </w:r>
          </w:p>
        </w:tc>
        <w:tc>
          <w:tcPr>
            <w:tcW w:w="1187" w:type="dxa"/>
            <w:noWrap/>
            <w:vAlign w:val="center"/>
          </w:tcPr>
          <w:p w14:paraId="7B43E7E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507" w:type="dxa"/>
            <w:noWrap/>
            <w:vAlign w:val="center"/>
          </w:tcPr>
          <w:p w14:paraId="1F3B03DA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较好</w:t>
            </w:r>
            <w:r>
              <w:rPr>
                <w:rFonts w:hint="eastAsia"/>
                <w:sz w:val="20"/>
                <w:szCs w:val="20"/>
              </w:rPr>
              <w:t>(A</w:t>
            </w:r>
            <w:r>
              <w:rPr>
                <w:rFonts w:hint="eastAsia"/>
                <w:sz w:val="20"/>
                <w:szCs w:val="20"/>
              </w:rPr>
              <w:t>级</w:t>
            </w:r>
            <w:r>
              <w:rPr>
                <w:rFonts w:hint="eastAsia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14:paraId="31D1D948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hint="eastAsia"/>
                <w:kern w:val="0"/>
                <w:sz w:val="20"/>
                <w:szCs w:val="20"/>
              </w:rPr>
              <w:t>2025.2.1</w:t>
            </w:r>
          </w:p>
        </w:tc>
      </w:tr>
    </w:tbl>
    <w:p w14:paraId="352BADEF" w14:textId="77777777" w:rsidR="00C45707" w:rsidRDefault="00C45707">
      <w:pPr>
        <w:rPr>
          <w:rFonts w:ascii="Times New Roman" w:hAnsi="Times New Roman"/>
        </w:rPr>
      </w:pPr>
    </w:p>
    <w:p w14:paraId="141EA3E1" w14:textId="77777777" w:rsidR="00C45707" w:rsidRDefault="00C45707"/>
    <w:p w14:paraId="62880214" w14:textId="77777777" w:rsidR="00C45707" w:rsidRDefault="00C45707"/>
    <w:p w14:paraId="0587CCF4" w14:textId="77777777" w:rsidR="00C45707" w:rsidRDefault="00C45707"/>
    <w:p w14:paraId="5728F4E3" w14:textId="77777777" w:rsidR="00C45707" w:rsidRDefault="00C45707"/>
    <w:p w14:paraId="355E7065" w14:textId="77777777" w:rsidR="00C45707" w:rsidRDefault="00C45707"/>
    <w:p w14:paraId="03E550E6" w14:textId="77777777" w:rsidR="00C45707" w:rsidRDefault="00C45707">
      <w:pPr>
        <w:pStyle w:val="2"/>
      </w:pPr>
    </w:p>
    <w:p w14:paraId="0FAA2CAC" w14:textId="77777777" w:rsidR="00C45707" w:rsidRDefault="00C45707">
      <w:pPr>
        <w:pStyle w:val="2"/>
      </w:pPr>
    </w:p>
    <w:p w14:paraId="6832DD11" w14:textId="77777777" w:rsidR="00C45707" w:rsidRDefault="00C45707"/>
    <w:p w14:paraId="23F3D823" w14:textId="77777777" w:rsidR="00C45707" w:rsidRDefault="00C45707"/>
    <w:p w14:paraId="10B292F1" w14:textId="77777777" w:rsidR="00C45707" w:rsidRDefault="00C45707"/>
    <w:p w14:paraId="33C8CA4C" w14:textId="77777777" w:rsidR="00C45707" w:rsidRDefault="00C45707">
      <w:pPr>
        <w:jc w:val="center"/>
        <w:rPr>
          <w:rFonts w:ascii="Times New Roman" w:eastAsia="方正小标宋_GBK" w:hAnsi="Times New Roman"/>
          <w:b/>
          <w:kern w:val="0"/>
          <w:sz w:val="32"/>
          <w:szCs w:val="32"/>
        </w:rPr>
      </w:pPr>
    </w:p>
    <w:p w14:paraId="20B8BA72" w14:textId="77777777" w:rsidR="00C45707" w:rsidRDefault="00C45707">
      <w:pPr>
        <w:jc w:val="center"/>
        <w:rPr>
          <w:rFonts w:ascii="Times New Roman" w:eastAsia="方正小标宋_GBK" w:hAnsi="Times New Roman"/>
          <w:b/>
          <w:kern w:val="0"/>
          <w:sz w:val="32"/>
          <w:szCs w:val="32"/>
        </w:rPr>
      </w:pPr>
    </w:p>
    <w:p w14:paraId="1126E5A2" w14:textId="77777777" w:rsidR="00C45707" w:rsidRDefault="00C266BE">
      <w:pPr>
        <w:jc w:val="center"/>
        <w:rPr>
          <w:rFonts w:ascii="Times New Roman" w:eastAsia="方正小标宋_GBK" w:hAnsi="Times New Roman"/>
        </w:rPr>
      </w:pPr>
      <w:r>
        <w:rPr>
          <w:rFonts w:ascii="Times New Roman" w:eastAsia="方正小标宋_GBK" w:hAnsi="Times New Roman"/>
          <w:b/>
          <w:kern w:val="0"/>
          <w:sz w:val="32"/>
          <w:szCs w:val="32"/>
        </w:rPr>
        <w:lastRenderedPageBreak/>
        <w:t>20</w:t>
      </w:r>
      <w:r>
        <w:rPr>
          <w:rFonts w:ascii="Times New Roman" w:eastAsia="方正小标宋_GBK" w:hAnsi="Times New Roman" w:hint="eastAsia"/>
          <w:b/>
          <w:kern w:val="0"/>
          <w:sz w:val="32"/>
          <w:szCs w:val="32"/>
        </w:rPr>
        <w:t>2</w:t>
      </w:r>
      <w:r>
        <w:rPr>
          <w:rFonts w:ascii="Times New Roman" w:eastAsia="方正小标宋_GBK" w:hAnsi="Times New Roman" w:hint="eastAsia"/>
          <w:b/>
          <w:kern w:val="0"/>
          <w:sz w:val="32"/>
          <w:szCs w:val="32"/>
        </w:rPr>
        <w:t>4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年度泰州市区</w:t>
      </w:r>
      <w:r>
        <w:rPr>
          <w:rFonts w:ascii="Times New Roman" w:eastAsia="方正小标宋_GBK" w:hAnsi="Times New Roman" w:hint="eastAsia"/>
          <w:b/>
          <w:kern w:val="0"/>
          <w:sz w:val="32"/>
          <w:szCs w:val="32"/>
        </w:rPr>
        <w:t>城市客运（道路客运场站）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企业信用等级</w:t>
      </w:r>
    </w:p>
    <w:p w14:paraId="4E9F6FA9" w14:textId="77777777" w:rsidR="00C45707" w:rsidRDefault="00C45707">
      <w:pPr>
        <w:jc w:val="center"/>
        <w:rPr>
          <w:rFonts w:ascii="Times New Roman" w:hAnsi="Times New Roman"/>
          <w:sz w:val="32"/>
          <w:szCs w:val="32"/>
        </w:rPr>
      </w:pPr>
    </w:p>
    <w:p w14:paraId="7097507F" w14:textId="77777777" w:rsidR="00C45707" w:rsidRDefault="00C45707">
      <w:pPr>
        <w:jc w:val="center"/>
        <w:rPr>
          <w:rFonts w:ascii="Times New Roman" w:hAnsi="Times New Roman"/>
        </w:rPr>
      </w:pPr>
    </w:p>
    <w:tbl>
      <w:tblPr>
        <w:tblW w:w="133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"/>
        <w:gridCol w:w="2532"/>
        <w:gridCol w:w="1701"/>
        <w:gridCol w:w="2462"/>
        <w:gridCol w:w="2118"/>
        <w:gridCol w:w="994"/>
        <w:gridCol w:w="1507"/>
        <w:gridCol w:w="1499"/>
      </w:tblGrid>
      <w:tr w:rsidR="00C45707" w14:paraId="70EE9CDF" w14:textId="77777777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14:paraId="2DAFE383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宋体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2532" w:type="dxa"/>
            <w:vAlign w:val="center"/>
          </w:tcPr>
          <w:p w14:paraId="2B49B3E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业户名称</w:t>
            </w:r>
          </w:p>
        </w:tc>
        <w:tc>
          <w:tcPr>
            <w:tcW w:w="1701" w:type="dxa"/>
            <w:noWrap/>
            <w:vAlign w:val="center"/>
          </w:tcPr>
          <w:p w14:paraId="3AF21D79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业户类别</w:t>
            </w:r>
          </w:p>
        </w:tc>
        <w:tc>
          <w:tcPr>
            <w:tcW w:w="2462" w:type="dxa"/>
            <w:vAlign w:val="center"/>
          </w:tcPr>
          <w:p w14:paraId="693A3163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统一社会信用代码</w:t>
            </w:r>
          </w:p>
        </w:tc>
        <w:tc>
          <w:tcPr>
            <w:tcW w:w="2118" w:type="dxa"/>
            <w:vAlign w:val="center"/>
          </w:tcPr>
          <w:p w14:paraId="7004B5C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经营许可证号</w:t>
            </w:r>
          </w:p>
        </w:tc>
        <w:tc>
          <w:tcPr>
            <w:tcW w:w="994" w:type="dxa"/>
            <w:noWrap/>
            <w:vAlign w:val="center"/>
          </w:tcPr>
          <w:p w14:paraId="3263740C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评定年度</w:t>
            </w:r>
          </w:p>
        </w:tc>
        <w:tc>
          <w:tcPr>
            <w:tcW w:w="1507" w:type="dxa"/>
            <w:noWrap/>
            <w:vAlign w:val="center"/>
          </w:tcPr>
          <w:p w14:paraId="669470AB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当前等级</w:t>
            </w:r>
          </w:p>
        </w:tc>
        <w:tc>
          <w:tcPr>
            <w:tcW w:w="1499" w:type="dxa"/>
            <w:noWrap/>
            <w:vAlign w:val="center"/>
          </w:tcPr>
          <w:p w14:paraId="39C6BF05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评定日期</w:t>
            </w:r>
          </w:p>
        </w:tc>
      </w:tr>
      <w:tr w:rsidR="00C45707" w14:paraId="1037A5BA" w14:textId="77777777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14:paraId="313A8F56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2532" w:type="dxa"/>
            <w:vAlign w:val="center"/>
          </w:tcPr>
          <w:p w14:paraId="62FA4143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泰州市长运汽车运输有限公司高港汽车客运北站</w:t>
            </w:r>
          </w:p>
        </w:tc>
        <w:tc>
          <w:tcPr>
            <w:tcW w:w="1701" w:type="dxa"/>
            <w:noWrap/>
            <w:vAlign w:val="center"/>
          </w:tcPr>
          <w:p w14:paraId="273C6E4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道路客运场站</w:t>
            </w:r>
          </w:p>
        </w:tc>
        <w:tc>
          <w:tcPr>
            <w:tcW w:w="2462" w:type="dxa"/>
            <w:vAlign w:val="center"/>
          </w:tcPr>
          <w:p w14:paraId="03EEC1A6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91321200MA1P44R14J</w:t>
            </w:r>
          </w:p>
        </w:tc>
        <w:tc>
          <w:tcPr>
            <w:tcW w:w="2118" w:type="dxa"/>
            <w:vAlign w:val="center"/>
          </w:tcPr>
          <w:p w14:paraId="02C3A336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</w:t>
            </w:r>
            <w:r>
              <w:rPr>
                <w:rFonts w:ascii="Arial" w:hAnsi="Arial" w:cs="Arial"/>
                <w:sz w:val="20"/>
                <w:szCs w:val="20"/>
              </w:rPr>
              <w:t>32120100011</w:t>
            </w:r>
          </w:p>
        </w:tc>
        <w:tc>
          <w:tcPr>
            <w:tcW w:w="994" w:type="dxa"/>
            <w:noWrap/>
            <w:vAlign w:val="center"/>
          </w:tcPr>
          <w:p w14:paraId="7561B766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507" w:type="dxa"/>
            <w:noWrap/>
            <w:vAlign w:val="center"/>
          </w:tcPr>
          <w:p w14:paraId="32AC4CF4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较好</w:t>
            </w:r>
            <w:r>
              <w:rPr>
                <w:rFonts w:ascii="Arial" w:hAnsi="Arial" w:cs="Arial"/>
                <w:sz w:val="20"/>
                <w:szCs w:val="20"/>
              </w:rPr>
              <w:t>(A</w:t>
            </w:r>
            <w:r>
              <w:rPr>
                <w:rFonts w:ascii="Arial" w:hAnsi="Arial" w:cs="Arial"/>
                <w:sz w:val="20"/>
                <w:szCs w:val="20"/>
              </w:rPr>
              <w:t>级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14:paraId="5D8E0D07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hint="eastAsia"/>
                <w:kern w:val="0"/>
                <w:sz w:val="20"/>
                <w:szCs w:val="20"/>
              </w:rPr>
              <w:t>2025.2.1</w:t>
            </w:r>
          </w:p>
        </w:tc>
      </w:tr>
      <w:tr w:rsidR="00C45707" w14:paraId="36B8970E" w14:textId="77777777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14:paraId="2D4561A1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2532" w:type="dxa"/>
            <w:vAlign w:val="center"/>
          </w:tcPr>
          <w:p w14:paraId="5B0C5BF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泰州市长运汽车运输有限公司客运南站</w:t>
            </w:r>
          </w:p>
        </w:tc>
        <w:tc>
          <w:tcPr>
            <w:tcW w:w="1701" w:type="dxa"/>
            <w:noWrap/>
            <w:vAlign w:val="center"/>
          </w:tcPr>
          <w:p w14:paraId="7FB25D8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道路客运场站</w:t>
            </w:r>
          </w:p>
        </w:tc>
        <w:tc>
          <w:tcPr>
            <w:tcW w:w="2462" w:type="dxa"/>
            <w:vAlign w:val="center"/>
          </w:tcPr>
          <w:p w14:paraId="30176DE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91321291MA1MHTU79U</w:t>
            </w:r>
          </w:p>
        </w:tc>
        <w:tc>
          <w:tcPr>
            <w:tcW w:w="2118" w:type="dxa"/>
            <w:vAlign w:val="center"/>
          </w:tcPr>
          <w:p w14:paraId="4F386623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</w:t>
            </w:r>
            <w:r>
              <w:rPr>
                <w:rFonts w:ascii="Arial" w:hAnsi="Arial" w:cs="Arial"/>
                <w:sz w:val="20"/>
                <w:szCs w:val="20"/>
              </w:rPr>
              <w:t>321200000158-6</w:t>
            </w:r>
          </w:p>
        </w:tc>
        <w:tc>
          <w:tcPr>
            <w:tcW w:w="994" w:type="dxa"/>
            <w:noWrap/>
            <w:vAlign w:val="center"/>
          </w:tcPr>
          <w:p w14:paraId="2006B40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507" w:type="dxa"/>
            <w:noWrap/>
            <w:vAlign w:val="center"/>
          </w:tcPr>
          <w:p w14:paraId="3065D219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较好</w:t>
            </w:r>
            <w:r>
              <w:rPr>
                <w:rFonts w:ascii="Arial" w:hAnsi="Arial" w:cs="Arial"/>
                <w:sz w:val="20"/>
                <w:szCs w:val="20"/>
              </w:rPr>
              <w:t>(A</w:t>
            </w:r>
            <w:r>
              <w:rPr>
                <w:rFonts w:ascii="Arial" w:hAnsi="Arial" w:cs="Arial"/>
                <w:sz w:val="20"/>
                <w:szCs w:val="20"/>
              </w:rPr>
              <w:t>级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14:paraId="6CF8B982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hint="eastAsia"/>
                <w:kern w:val="0"/>
                <w:sz w:val="20"/>
                <w:szCs w:val="20"/>
              </w:rPr>
              <w:t>2025.2.1</w:t>
            </w:r>
          </w:p>
        </w:tc>
      </w:tr>
      <w:tr w:rsidR="00C45707" w14:paraId="597B0216" w14:textId="77777777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14:paraId="59BF2D2C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2532" w:type="dxa"/>
            <w:vAlign w:val="center"/>
          </w:tcPr>
          <w:p w14:paraId="354EC087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泰州市长运汽车运输有限公司京泰汽车客运站</w:t>
            </w:r>
          </w:p>
        </w:tc>
        <w:tc>
          <w:tcPr>
            <w:tcW w:w="1701" w:type="dxa"/>
            <w:noWrap/>
            <w:vAlign w:val="center"/>
          </w:tcPr>
          <w:p w14:paraId="31BC05B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道路客运场站</w:t>
            </w:r>
          </w:p>
        </w:tc>
        <w:tc>
          <w:tcPr>
            <w:tcW w:w="2462" w:type="dxa"/>
            <w:vAlign w:val="center"/>
          </w:tcPr>
          <w:p w14:paraId="05184071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91321200MA1P44X716</w:t>
            </w:r>
          </w:p>
        </w:tc>
        <w:tc>
          <w:tcPr>
            <w:tcW w:w="2118" w:type="dxa"/>
            <w:vAlign w:val="center"/>
          </w:tcPr>
          <w:p w14:paraId="547D6BE9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</w:t>
            </w:r>
            <w:r>
              <w:rPr>
                <w:rFonts w:ascii="Arial" w:hAnsi="Arial" w:cs="Arial"/>
                <w:sz w:val="20"/>
                <w:szCs w:val="20"/>
              </w:rPr>
              <w:t>32120100013</w:t>
            </w:r>
          </w:p>
        </w:tc>
        <w:tc>
          <w:tcPr>
            <w:tcW w:w="994" w:type="dxa"/>
            <w:noWrap/>
            <w:vAlign w:val="center"/>
          </w:tcPr>
          <w:p w14:paraId="25026A94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507" w:type="dxa"/>
            <w:noWrap/>
            <w:vAlign w:val="center"/>
          </w:tcPr>
          <w:p w14:paraId="3D7532C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较好</w:t>
            </w:r>
            <w:r>
              <w:rPr>
                <w:rFonts w:ascii="Arial" w:hAnsi="Arial" w:cs="Arial"/>
                <w:sz w:val="20"/>
                <w:szCs w:val="20"/>
              </w:rPr>
              <w:t>(A</w:t>
            </w:r>
            <w:r>
              <w:rPr>
                <w:rFonts w:ascii="Arial" w:hAnsi="Arial" w:cs="Arial"/>
                <w:sz w:val="20"/>
                <w:szCs w:val="20"/>
              </w:rPr>
              <w:t>级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14:paraId="7BB6E7BE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hint="eastAsia"/>
                <w:kern w:val="0"/>
                <w:sz w:val="20"/>
                <w:szCs w:val="20"/>
              </w:rPr>
              <w:t>2025.2.1</w:t>
            </w:r>
          </w:p>
        </w:tc>
      </w:tr>
    </w:tbl>
    <w:p w14:paraId="7A8DE5C3" w14:textId="77777777" w:rsidR="00C45707" w:rsidRDefault="00C45707"/>
    <w:p w14:paraId="07CEDACE" w14:textId="77777777" w:rsidR="00C45707" w:rsidRDefault="00C45707"/>
    <w:p w14:paraId="0E2B316C" w14:textId="77777777" w:rsidR="00C45707" w:rsidRDefault="00C45707">
      <w:pPr>
        <w:pStyle w:val="2"/>
      </w:pPr>
    </w:p>
    <w:p w14:paraId="6E57DF2D" w14:textId="77777777" w:rsidR="00C45707" w:rsidRDefault="00C45707">
      <w:pPr>
        <w:pStyle w:val="2"/>
      </w:pPr>
    </w:p>
    <w:p w14:paraId="74236C38" w14:textId="77777777" w:rsidR="00C45707" w:rsidRDefault="00C45707"/>
    <w:p w14:paraId="084B91FD" w14:textId="77777777" w:rsidR="00C45707" w:rsidRDefault="00C45707"/>
    <w:p w14:paraId="3A82996A" w14:textId="77777777" w:rsidR="00C45707" w:rsidRDefault="00C45707"/>
    <w:p w14:paraId="001FC2B6" w14:textId="77777777" w:rsidR="00C45707" w:rsidRDefault="00C45707"/>
    <w:p w14:paraId="18B29A3F" w14:textId="77777777" w:rsidR="00C45707" w:rsidRDefault="00C45707"/>
    <w:p w14:paraId="7ADCEADF" w14:textId="77777777" w:rsidR="00C45707" w:rsidRDefault="00C45707"/>
    <w:p w14:paraId="5801E5C0" w14:textId="77777777" w:rsidR="00C45707" w:rsidRDefault="00C266BE">
      <w:pPr>
        <w:jc w:val="center"/>
        <w:rPr>
          <w:rFonts w:ascii="Times New Roman" w:eastAsia="方正小标宋_GBK" w:hAnsi="Times New Roman"/>
        </w:rPr>
      </w:pPr>
      <w:r>
        <w:rPr>
          <w:rFonts w:ascii="Times New Roman" w:eastAsia="方正小标宋_GBK" w:hAnsi="Times New Roman"/>
          <w:b/>
          <w:kern w:val="0"/>
          <w:sz w:val="32"/>
          <w:szCs w:val="32"/>
        </w:rPr>
        <w:lastRenderedPageBreak/>
        <w:t>20</w:t>
      </w:r>
      <w:r>
        <w:rPr>
          <w:rFonts w:ascii="Times New Roman" w:eastAsia="方正小标宋_GBK" w:hAnsi="Times New Roman" w:hint="eastAsia"/>
          <w:b/>
          <w:kern w:val="0"/>
          <w:sz w:val="32"/>
          <w:szCs w:val="32"/>
        </w:rPr>
        <w:t>2</w:t>
      </w:r>
      <w:r>
        <w:rPr>
          <w:rFonts w:ascii="Times New Roman" w:eastAsia="方正小标宋_GBK" w:hAnsi="Times New Roman" w:hint="eastAsia"/>
          <w:b/>
          <w:kern w:val="0"/>
          <w:sz w:val="32"/>
          <w:szCs w:val="32"/>
        </w:rPr>
        <w:t>4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年度泰州市区</w:t>
      </w:r>
      <w:r>
        <w:rPr>
          <w:rFonts w:ascii="Times New Roman" w:eastAsia="方正小标宋_GBK" w:hAnsi="Times New Roman" w:hint="eastAsia"/>
          <w:b/>
          <w:kern w:val="0"/>
          <w:sz w:val="32"/>
          <w:szCs w:val="32"/>
        </w:rPr>
        <w:t>城市客运（道路旅客运输）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企业信用等级</w:t>
      </w:r>
    </w:p>
    <w:p w14:paraId="05797485" w14:textId="77777777" w:rsidR="00C45707" w:rsidRDefault="00C45707">
      <w:pPr>
        <w:jc w:val="center"/>
        <w:rPr>
          <w:rFonts w:ascii="Times New Roman" w:hAnsi="Times New Roman"/>
          <w:sz w:val="32"/>
          <w:szCs w:val="32"/>
        </w:rPr>
      </w:pPr>
    </w:p>
    <w:p w14:paraId="418F7CF0" w14:textId="77777777" w:rsidR="00C45707" w:rsidRDefault="00C45707">
      <w:pPr>
        <w:jc w:val="center"/>
        <w:rPr>
          <w:rFonts w:ascii="Times New Roman" w:hAnsi="Times New Roman"/>
        </w:rPr>
      </w:pPr>
    </w:p>
    <w:tbl>
      <w:tblPr>
        <w:tblW w:w="133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"/>
        <w:gridCol w:w="2935"/>
        <w:gridCol w:w="1559"/>
        <w:gridCol w:w="2484"/>
        <w:gridCol w:w="1835"/>
        <w:gridCol w:w="1134"/>
        <w:gridCol w:w="1367"/>
        <w:gridCol w:w="1499"/>
      </w:tblGrid>
      <w:tr w:rsidR="00C45707" w14:paraId="1279D1F2" w14:textId="77777777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14:paraId="0D4FCDBE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宋体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2935" w:type="dxa"/>
            <w:vAlign w:val="center"/>
          </w:tcPr>
          <w:p w14:paraId="7D63614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业户名称</w:t>
            </w:r>
          </w:p>
        </w:tc>
        <w:tc>
          <w:tcPr>
            <w:tcW w:w="1559" w:type="dxa"/>
            <w:noWrap/>
            <w:vAlign w:val="center"/>
          </w:tcPr>
          <w:p w14:paraId="02FDD6F7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业户类别</w:t>
            </w:r>
          </w:p>
        </w:tc>
        <w:tc>
          <w:tcPr>
            <w:tcW w:w="2484" w:type="dxa"/>
            <w:vAlign w:val="center"/>
          </w:tcPr>
          <w:p w14:paraId="4ED6E065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统一社会信用代码</w:t>
            </w:r>
          </w:p>
        </w:tc>
        <w:tc>
          <w:tcPr>
            <w:tcW w:w="1835" w:type="dxa"/>
            <w:vAlign w:val="center"/>
          </w:tcPr>
          <w:p w14:paraId="6518AD54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经营许可证号</w:t>
            </w:r>
          </w:p>
        </w:tc>
        <w:tc>
          <w:tcPr>
            <w:tcW w:w="1134" w:type="dxa"/>
            <w:noWrap/>
            <w:vAlign w:val="center"/>
          </w:tcPr>
          <w:p w14:paraId="3F71FA5F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评定年度</w:t>
            </w:r>
          </w:p>
        </w:tc>
        <w:tc>
          <w:tcPr>
            <w:tcW w:w="1367" w:type="dxa"/>
            <w:noWrap/>
            <w:vAlign w:val="center"/>
          </w:tcPr>
          <w:p w14:paraId="3B90BD9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当前等级</w:t>
            </w:r>
          </w:p>
        </w:tc>
        <w:tc>
          <w:tcPr>
            <w:tcW w:w="1499" w:type="dxa"/>
            <w:noWrap/>
            <w:vAlign w:val="center"/>
          </w:tcPr>
          <w:p w14:paraId="7C75CCA1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评定日期</w:t>
            </w:r>
          </w:p>
        </w:tc>
      </w:tr>
      <w:tr w:rsidR="00C45707" w14:paraId="61771AD3" w14:textId="77777777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14:paraId="334697C4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2935" w:type="dxa"/>
            <w:vAlign w:val="center"/>
          </w:tcPr>
          <w:p w14:paraId="213B6174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泰州市飞鹿旅游客运有限公司</w:t>
            </w:r>
          </w:p>
        </w:tc>
        <w:tc>
          <w:tcPr>
            <w:tcW w:w="1559" w:type="dxa"/>
            <w:noWrap/>
            <w:vAlign w:val="center"/>
          </w:tcPr>
          <w:p w14:paraId="3D108A37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道路旅客运输</w:t>
            </w:r>
          </w:p>
        </w:tc>
        <w:tc>
          <w:tcPr>
            <w:tcW w:w="2484" w:type="dxa"/>
            <w:vAlign w:val="center"/>
          </w:tcPr>
          <w:p w14:paraId="25EC1B42" w14:textId="77777777" w:rsidR="00C45707" w:rsidRDefault="00C266BE">
            <w:pPr>
              <w:jc w:val="center"/>
            </w:pPr>
            <w:r>
              <w:t>913212006696357455</w:t>
            </w:r>
          </w:p>
        </w:tc>
        <w:tc>
          <w:tcPr>
            <w:tcW w:w="1835" w:type="dxa"/>
            <w:vAlign w:val="center"/>
          </w:tcPr>
          <w:p w14:paraId="6A6C9D7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</w:t>
            </w:r>
            <w:r>
              <w:rPr>
                <w:rFonts w:ascii="Arial" w:hAnsi="Arial" w:cs="Arial"/>
                <w:sz w:val="20"/>
                <w:szCs w:val="20"/>
              </w:rPr>
              <w:t>321200000168</w:t>
            </w:r>
          </w:p>
        </w:tc>
        <w:tc>
          <w:tcPr>
            <w:tcW w:w="1134" w:type="dxa"/>
            <w:noWrap/>
            <w:vAlign w:val="center"/>
          </w:tcPr>
          <w:p w14:paraId="1DE59AD7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49BC158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一般</w:t>
            </w:r>
            <w:r>
              <w:rPr>
                <w:rFonts w:ascii="Arial" w:hAnsi="Arial" w:cs="Arial"/>
                <w:sz w:val="20"/>
                <w:szCs w:val="20"/>
              </w:rPr>
              <w:t>(B)</w:t>
            </w:r>
          </w:p>
        </w:tc>
        <w:tc>
          <w:tcPr>
            <w:tcW w:w="1499" w:type="dxa"/>
            <w:noWrap/>
            <w:vAlign w:val="center"/>
          </w:tcPr>
          <w:p w14:paraId="46C96196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hint="eastAsia"/>
                <w:kern w:val="0"/>
                <w:sz w:val="20"/>
                <w:szCs w:val="20"/>
              </w:rPr>
              <w:t>2025.2.1</w:t>
            </w:r>
          </w:p>
        </w:tc>
      </w:tr>
      <w:tr w:rsidR="00C45707" w14:paraId="32672D08" w14:textId="77777777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14:paraId="03E670C7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2935" w:type="dxa"/>
            <w:vAlign w:val="center"/>
          </w:tcPr>
          <w:p w14:paraId="17CCBE9B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泰州市飞鹿客运有限公司</w:t>
            </w:r>
          </w:p>
        </w:tc>
        <w:tc>
          <w:tcPr>
            <w:tcW w:w="1559" w:type="dxa"/>
            <w:noWrap/>
            <w:vAlign w:val="center"/>
          </w:tcPr>
          <w:p w14:paraId="780EB2D2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道路旅客运输</w:t>
            </w:r>
          </w:p>
        </w:tc>
        <w:tc>
          <w:tcPr>
            <w:tcW w:w="2484" w:type="dxa"/>
            <w:vAlign w:val="center"/>
          </w:tcPr>
          <w:p w14:paraId="63DCAFAD" w14:textId="77777777" w:rsidR="00C45707" w:rsidRDefault="00C266BE">
            <w:pPr>
              <w:jc w:val="center"/>
            </w:pPr>
            <w:r>
              <w:t>91321200730694825D</w:t>
            </w:r>
          </w:p>
        </w:tc>
        <w:tc>
          <w:tcPr>
            <w:tcW w:w="1835" w:type="dxa"/>
            <w:vAlign w:val="center"/>
          </w:tcPr>
          <w:p w14:paraId="671E2BF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</w:t>
            </w:r>
            <w:r>
              <w:rPr>
                <w:rFonts w:ascii="Arial" w:hAnsi="Arial" w:cs="Arial"/>
                <w:sz w:val="20"/>
                <w:szCs w:val="20"/>
              </w:rPr>
              <w:t>321200000188</w:t>
            </w:r>
          </w:p>
        </w:tc>
        <w:tc>
          <w:tcPr>
            <w:tcW w:w="1134" w:type="dxa"/>
            <w:noWrap/>
            <w:vAlign w:val="center"/>
          </w:tcPr>
          <w:p w14:paraId="0D289C89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56C6EC53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好</w:t>
            </w:r>
            <w:r>
              <w:rPr>
                <w:rFonts w:ascii="Arial" w:hAnsi="Arial" w:cs="Arial" w:hint="eastAsia"/>
                <w:sz w:val="20"/>
                <w:szCs w:val="20"/>
              </w:rPr>
              <w:t>(AA</w:t>
            </w:r>
            <w:r>
              <w:rPr>
                <w:rFonts w:ascii="Arial" w:hAnsi="Arial" w:cs="Arial" w:hint="eastAsia"/>
                <w:sz w:val="20"/>
                <w:szCs w:val="20"/>
              </w:rPr>
              <w:t>级</w:t>
            </w:r>
            <w:r>
              <w:rPr>
                <w:rFonts w:ascii="Arial" w:hAnsi="Arial" w:cs="Arial" w:hint="eastAsia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14:paraId="61E9BA79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hint="eastAsia"/>
                <w:kern w:val="0"/>
                <w:sz w:val="20"/>
                <w:szCs w:val="20"/>
              </w:rPr>
              <w:t>2025.2.1</w:t>
            </w:r>
          </w:p>
        </w:tc>
      </w:tr>
      <w:tr w:rsidR="00C45707" w14:paraId="5C17CAE7" w14:textId="77777777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14:paraId="15BBC9ED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2935" w:type="dxa"/>
            <w:vAlign w:val="bottom"/>
          </w:tcPr>
          <w:p w14:paraId="065AD2A8" w14:textId="77777777" w:rsidR="00C45707" w:rsidRDefault="00C266BE">
            <w:pPr>
              <w:widowControl/>
              <w:jc w:val="left"/>
              <w:textAlignment w:val="bottom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泰州雅高旅游汽车有限公司</w:t>
            </w:r>
          </w:p>
        </w:tc>
        <w:tc>
          <w:tcPr>
            <w:tcW w:w="1559" w:type="dxa"/>
            <w:noWrap/>
            <w:vAlign w:val="center"/>
          </w:tcPr>
          <w:p w14:paraId="6A1BC87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道路旅客运输</w:t>
            </w:r>
          </w:p>
        </w:tc>
        <w:tc>
          <w:tcPr>
            <w:tcW w:w="2484" w:type="dxa"/>
            <w:vAlign w:val="center"/>
          </w:tcPr>
          <w:p w14:paraId="6C3EE388" w14:textId="77777777" w:rsidR="00C45707" w:rsidRDefault="00C266BE">
            <w:pPr>
              <w:jc w:val="center"/>
            </w:pPr>
            <w:r>
              <w:t>91321291MADRB11T1L</w:t>
            </w:r>
          </w:p>
        </w:tc>
        <w:tc>
          <w:tcPr>
            <w:tcW w:w="1835" w:type="dxa"/>
            <w:vAlign w:val="center"/>
          </w:tcPr>
          <w:p w14:paraId="1F1BE03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泰</w:t>
            </w:r>
            <w:r>
              <w:rPr>
                <w:rFonts w:ascii="Arial" w:hAnsi="Arial" w:cs="Arial"/>
                <w:sz w:val="20"/>
                <w:szCs w:val="20"/>
              </w:rPr>
              <w:t>321201000020</w:t>
            </w:r>
          </w:p>
        </w:tc>
        <w:tc>
          <w:tcPr>
            <w:tcW w:w="1134" w:type="dxa"/>
            <w:noWrap/>
            <w:vAlign w:val="center"/>
          </w:tcPr>
          <w:p w14:paraId="42B8D5B3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36453CC3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好</w:t>
            </w:r>
            <w:r>
              <w:rPr>
                <w:rFonts w:ascii="Arial" w:hAnsi="Arial" w:cs="Arial"/>
                <w:sz w:val="20"/>
                <w:szCs w:val="20"/>
              </w:rPr>
              <w:t>(A</w:t>
            </w:r>
            <w:r>
              <w:rPr>
                <w:rFonts w:ascii="Arial" w:hAnsi="Arial" w:cs="Arial" w:hint="eastAsia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>级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14:paraId="233E9620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hint="eastAsia"/>
                <w:kern w:val="0"/>
                <w:sz w:val="20"/>
                <w:szCs w:val="20"/>
              </w:rPr>
              <w:t>2025.2.1</w:t>
            </w:r>
          </w:p>
        </w:tc>
      </w:tr>
      <w:tr w:rsidR="00C45707" w14:paraId="4239694E" w14:textId="77777777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14:paraId="12BD7256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2935" w:type="dxa"/>
            <w:vAlign w:val="center"/>
          </w:tcPr>
          <w:p w14:paraId="2C817E8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 w:hint="eastAsia"/>
                <w:sz w:val="20"/>
                <w:szCs w:val="20"/>
              </w:rPr>
              <w:t>泰州运成汽车</w:t>
            </w:r>
            <w:proofErr w:type="gramEnd"/>
            <w:r>
              <w:rPr>
                <w:rFonts w:ascii="Arial" w:hAnsi="Arial" w:cs="Arial" w:hint="eastAsia"/>
                <w:sz w:val="20"/>
                <w:szCs w:val="20"/>
              </w:rPr>
              <w:t>服务有限公司</w:t>
            </w:r>
          </w:p>
        </w:tc>
        <w:tc>
          <w:tcPr>
            <w:tcW w:w="1559" w:type="dxa"/>
            <w:noWrap/>
            <w:vAlign w:val="center"/>
          </w:tcPr>
          <w:p w14:paraId="6B1B81A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道路旅客运输</w:t>
            </w:r>
          </w:p>
        </w:tc>
        <w:tc>
          <w:tcPr>
            <w:tcW w:w="2484" w:type="dxa"/>
            <w:vAlign w:val="bottom"/>
          </w:tcPr>
          <w:p w14:paraId="2B603938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91321202MA1MTXMA9B</w:t>
            </w:r>
          </w:p>
        </w:tc>
        <w:tc>
          <w:tcPr>
            <w:tcW w:w="1835" w:type="dxa"/>
            <w:vAlign w:val="bottom"/>
          </w:tcPr>
          <w:p w14:paraId="6913F770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321201000019</w:t>
            </w:r>
          </w:p>
        </w:tc>
        <w:tc>
          <w:tcPr>
            <w:tcW w:w="1134" w:type="dxa"/>
            <w:noWrap/>
            <w:vAlign w:val="center"/>
          </w:tcPr>
          <w:p w14:paraId="407532B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766B790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较好</w:t>
            </w:r>
            <w:r>
              <w:rPr>
                <w:rFonts w:ascii="Arial" w:hAnsi="Arial" w:cs="Arial"/>
                <w:sz w:val="20"/>
                <w:szCs w:val="20"/>
              </w:rPr>
              <w:t>(A</w:t>
            </w:r>
            <w:r>
              <w:rPr>
                <w:rFonts w:ascii="Arial" w:hAnsi="Arial" w:cs="Arial"/>
                <w:sz w:val="20"/>
                <w:szCs w:val="20"/>
              </w:rPr>
              <w:t>级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14:paraId="5AF263F5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hint="eastAsia"/>
                <w:kern w:val="0"/>
                <w:sz w:val="20"/>
                <w:szCs w:val="20"/>
              </w:rPr>
              <w:t>2025.2.1</w:t>
            </w:r>
          </w:p>
        </w:tc>
      </w:tr>
      <w:tr w:rsidR="00C45707" w14:paraId="08FEF271" w14:textId="77777777">
        <w:trPr>
          <w:trHeight w:val="339"/>
          <w:jc w:val="center"/>
        </w:trPr>
        <w:tc>
          <w:tcPr>
            <w:tcW w:w="507" w:type="dxa"/>
            <w:noWrap/>
            <w:vAlign w:val="center"/>
          </w:tcPr>
          <w:p w14:paraId="50539A11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2935" w:type="dxa"/>
            <w:vAlign w:val="center"/>
          </w:tcPr>
          <w:p w14:paraId="3D0F13C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泰州市正天汽车贸易有限公司</w:t>
            </w:r>
          </w:p>
        </w:tc>
        <w:tc>
          <w:tcPr>
            <w:tcW w:w="1559" w:type="dxa"/>
            <w:noWrap/>
            <w:vAlign w:val="center"/>
          </w:tcPr>
          <w:p w14:paraId="41D1B1D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道路旅客运输</w:t>
            </w:r>
          </w:p>
        </w:tc>
        <w:tc>
          <w:tcPr>
            <w:tcW w:w="2484" w:type="dxa"/>
            <w:vAlign w:val="bottom"/>
          </w:tcPr>
          <w:p w14:paraId="075E4FE5" w14:textId="77777777" w:rsidR="00C45707" w:rsidRDefault="00C266BE">
            <w:pPr>
              <w:widowControl/>
              <w:jc w:val="left"/>
              <w:textAlignment w:val="bottom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/>
              </w:rPr>
              <w:t>91321291MA1ME9LT0R</w:t>
            </w:r>
          </w:p>
        </w:tc>
        <w:tc>
          <w:tcPr>
            <w:tcW w:w="1835" w:type="dxa"/>
            <w:vAlign w:val="bottom"/>
          </w:tcPr>
          <w:p w14:paraId="5B8F80AA" w14:textId="77777777" w:rsidR="00C45707" w:rsidRDefault="00C266BE">
            <w:pPr>
              <w:widowControl/>
              <w:jc w:val="left"/>
              <w:textAlignment w:val="bottom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321201000021</w:t>
            </w:r>
          </w:p>
        </w:tc>
        <w:tc>
          <w:tcPr>
            <w:tcW w:w="1134" w:type="dxa"/>
            <w:noWrap/>
            <w:vAlign w:val="center"/>
          </w:tcPr>
          <w:p w14:paraId="0D258733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3BF08031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较好</w:t>
            </w:r>
            <w:r>
              <w:rPr>
                <w:rFonts w:ascii="Arial" w:hAnsi="Arial" w:cs="Arial"/>
                <w:sz w:val="20"/>
                <w:szCs w:val="20"/>
              </w:rPr>
              <w:t>(A</w:t>
            </w:r>
            <w:r>
              <w:rPr>
                <w:rFonts w:ascii="Arial" w:hAnsi="Arial" w:cs="Arial"/>
                <w:sz w:val="20"/>
                <w:szCs w:val="20"/>
              </w:rPr>
              <w:t>级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14:paraId="1B346872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hint="eastAsia"/>
                <w:kern w:val="0"/>
                <w:sz w:val="20"/>
                <w:szCs w:val="20"/>
              </w:rPr>
              <w:t>2025.2.1</w:t>
            </w:r>
          </w:p>
        </w:tc>
      </w:tr>
    </w:tbl>
    <w:p w14:paraId="4CE5A0D0" w14:textId="77777777" w:rsidR="00C45707" w:rsidRDefault="00C45707"/>
    <w:p w14:paraId="7F9FA8DD" w14:textId="77777777" w:rsidR="00C45707" w:rsidRDefault="00C45707"/>
    <w:p w14:paraId="13071FDE" w14:textId="77777777" w:rsidR="00C45707" w:rsidRDefault="00C45707"/>
    <w:p w14:paraId="632DB9FD" w14:textId="77777777" w:rsidR="00C45707" w:rsidRDefault="00C45707">
      <w:pPr>
        <w:pStyle w:val="2"/>
      </w:pPr>
    </w:p>
    <w:p w14:paraId="5C4F75E8" w14:textId="77777777" w:rsidR="00C45707" w:rsidRDefault="00C45707">
      <w:pPr>
        <w:pStyle w:val="2"/>
      </w:pPr>
    </w:p>
    <w:p w14:paraId="6CF5F7ED" w14:textId="77777777" w:rsidR="00C45707" w:rsidRDefault="00C45707">
      <w:pPr>
        <w:pStyle w:val="2"/>
      </w:pPr>
    </w:p>
    <w:p w14:paraId="448AAC32" w14:textId="77777777" w:rsidR="00C45707" w:rsidRDefault="00C45707">
      <w:pPr>
        <w:pStyle w:val="2"/>
      </w:pPr>
    </w:p>
    <w:p w14:paraId="3D4C2694" w14:textId="77777777" w:rsidR="00C45707" w:rsidRDefault="00C45707">
      <w:pPr>
        <w:pStyle w:val="2"/>
      </w:pPr>
    </w:p>
    <w:p w14:paraId="055DC501" w14:textId="77777777" w:rsidR="00C45707" w:rsidRDefault="00C45707">
      <w:pPr>
        <w:pStyle w:val="2"/>
        <w:ind w:leftChars="0" w:left="0" w:firstLineChars="0" w:firstLine="0"/>
      </w:pPr>
    </w:p>
    <w:p w14:paraId="19427074" w14:textId="77777777" w:rsidR="00C45707" w:rsidRDefault="00C45707"/>
    <w:p w14:paraId="54CD7E4F" w14:textId="77777777" w:rsidR="00C45707" w:rsidRDefault="00C266BE">
      <w:pPr>
        <w:jc w:val="center"/>
        <w:rPr>
          <w:rFonts w:ascii="Times New Roman" w:hAnsi="Times New Roman"/>
          <w:sz w:val="32"/>
          <w:szCs w:val="32"/>
        </w:rPr>
      </w:pPr>
      <w:r>
        <w:rPr>
          <w:rFonts w:ascii="Times New Roman" w:eastAsia="方正小标宋_GBK" w:hAnsi="Times New Roman"/>
          <w:b/>
          <w:kern w:val="0"/>
          <w:sz w:val="32"/>
          <w:szCs w:val="32"/>
        </w:rPr>
        <w:lastRenderedPageBreak/>
        <w:t>20</w:t>
      </w:r>
      <w:r>
        <w:rPr>
          <w:rFonts w:ascii="Times New Roman" w:eastAsia="方正小标宋_GBK" w:hAnsi="Times New Roman" w:hint="eastAsia"/>
          <w:b/>
          <w:kern w:val="0"/>
          <w:sz w:val="32"/>
          <w:szCs w:val="32"/>
        </w:rPr>
        <w:t>2</w:t>
      </w:r>
      <w:r>
        <w:rPr>
          <w:rFonts w:ascii="Times New Roman" w:eastAsia="方正小标宋_GBK" w:hAnsi="Times New Roman" w:hint="eastAsia"/>
          <w:b/>
          <w:kern w:val="0"/>
          <w:sz w:val="32"/>
          <w:szCs w:val="32"/>
        </w:rPr>
        <w:t>4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年度泰州市区</w:t>
      </w:r>
      <w:r>
        <w:rPr>
          <w:rFonts w:ascii="Times New Roman" w:eastAsia="方正小标宋_GBK" w:hAnsi="Times New Roman" w:hint="eastAsia"/>
          <w:b/>
          <w:kern w:val="0"/>
          <w:sz w:val="32"/>
          <w:szCs w:val="32"/>
        </w:rPr>
        <w:t>城市客运（</w:t>
      </w:r>
      <w:r>
        <w:rPr>
          <w:rFonts w:ascii="Times New Roman" w:eastAsia="方正小标宋_GBK" w:hAnsi="Times New Roman" w:hint="eastAsia"/>
          <w:b/>
          <w:kern w:val="0"/>
          <w:sz w:val="32"/>
          <w:szCs w:val="32"/>
        </w:rPr>
        <w:t>网约出租运输</w:t>
      </w:r>
      <w:r>
        <w:rPr>
          <w:rFonts w:ascii="Times New Roman" w:eastAsia="方正小标宋_GBK" w:hAnsi="Times New Roman" w:hint="eastAsia"/>
          <w:b/>
          <w:kern w:val="0"/>
          <w:sz w:val="32"/>
          <w:szCs w:val="32"/>
        </w:rPr>
        <w:t>）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企业信用等级</w:t>
      </w:r>
    </w:p>
    <w:p w14:paraId="782D04DC" w14:textId="77777777" w:rsidR="00C45707" w:rsidRDefault="00C45707">
      <w:pPr>
        <w:jc w:val="center"/>
        <w:rPr>
          <w:rFonts w:ascii="Times New Roman" w:hAnsi="Times New Roman"/>
        </w:rPr>
      </w:pPr>
    </w:p>
    <w:tbl>
      <w:tblPr>
        <w:tblW w:w="134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3185"/>
        <w:gridCol w:w="1280"/>
        <w:gridCol w:w="2545"/>
        <w:gridCol w:w="2040"/>
        <w:gridCol w:w="801"/>
        <w:gridCol w:w="1367"/>
        <w:gridCol w:w="1499"/>
      </w:tblGrid>
      <w:tr w:rsidR="00C45707" w14:paraId="2D0BBAF0" w14:textId="77777777">
        <w:trPr>
          <w:trHeight w:val="507"/>
          <w:jc w:val="center"/>
        </w:trPr>
        <w:tc>
          <w:tcPr>
            <w:tcW w:w="710" w:type="dxa"/>
            <w:noWrap/>
            <w:vAlign w:val="center"/>
          </w:tcPr>
          <w:p w14:paraId="6ABAC448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宋体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3185" w:type="dxa"/>
            <w:vAlign w:val="center"/>
          </w:tcPr>
          <w:p w14:paraId="68C9853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业户名称</w:t>
            </w:r>
          </w:p>
        </w:tc>
        <w:tc>
          <w:tcPr>
            <w:tcW w:w="1280" w:type="dxa"/>
            <w:noWrap/>
            <w:vAlign w:val="center"/>
          </w:tcPr>
          <w:p w14:paraId="71EF4702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业户类别</w:t>
            </w:r>
          </w:p>
        </w:tc>
        <w:tc>
          <w:tcPr>
            <w:tcW w:w="2545" w:type="dxa"/>
            <w:vAlign w:val="center"/>
          </w:tcPr>
          <w:p w14:paraId="634612A9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统一社会信用代码</w:t>
            </w:r>
          </w:p>
        </w:tc>
        <w:tc>
          <w:tcPr>
            <w:tcW w:w="2040" w:type="dxa"/>
            <w:vAlign w:val="center"/>
          </w:tcPr>
          <w:p w14:paraId="2177060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经营许可证号</w:t>
            </w:r>
          </w:p>
        </w:tc>
        <w:tc>
          <w:tcPr>
            <w:tcW w:w="801" w:type="dxa"/>
            <w:noWrap/>
            <w:vAlign w:val="center"/>
          </w:tcPr>
          <w:p w14:paraId="7AC9B46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评定年度</w:t>
            </w:r>
          </w:p>
        </w:tc>
        <w:tc>
          <w:tcPr>
            <w:tcW w:w="1367" w:type="dxa"/>
            <w:noWrap/>
            <w:vAlign w:val="center"/>
          </w:tcPr>
          <w:p w14:paraId="5BCA48A9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当前等级</w:t>
            </w:r>
          </w:p>
        </w:tc>
        <w:tc>
          <w:tcPr>
            <w:tcW w:w="1499" w:type="dxa"/>
            <w:noWrap/>
            <w:vAlign w:val="center"/>
          </w:tcPr>
          <w:p w14:paraId="394C18B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评定日期</w:t>
            </w:r>
          </w:p>
        </w:tc>
      </w:tr>
      <w:tr w:rsidR="00C45707" w14:paraId="0532CE14" w14:textId="77777777">
        <w:trPr>
          <w:trHeight w:val="282"/>
          <w:jc w:val="center"/>
        </w:trPr>
        <w:tc>
          <w:tcPr>
            <w:tcW w:w="710" w:type="dxa"/>
            <w:noWrap/>
            <w:vAlign w:val="center"/>
          </w:tcPr>
          <w:p w14:paraId="4329BF60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3185" w:type="dxa"/>
            <w:vAlign w:val="center"/>
          </w:tcPr>
          <w:p w14:paraId="7C5199F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杭州摩易网络科技有限公司泰州分公司</w:t>
            </w:r>
          </w:p>
        </w:tc>
        <w:tc>
          <w:tcPr>
            <w:tcW w:w="1280" w:type="dxa"/>
            <w:noWrap/>
            <w:vAlign w:val="center"/>
          </w:tcPr>
          <w:p w14:paraId="24DC8C5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22D6D93B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91321291MAC47RUQ8X</w:t>
            </w:r>
          </w:p>
        </w:tc>
        <w:tc>
          <w:tcPr>
            <w:tcW w:w="2040" w:type="dxa"/>
            <w:vAlign w:val="center"/>
          </w:tcPr>
          <w:p w14:paraId="4B1DFE8B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321201220012</w:t>
            </w:r>
          </w:p>
        </w:tc>
        <w:tc>
          <w:tcPr>
            <w:tcW w:w="801" w:type="dxa"/>
            <w:noWrap/>
            <w:vAlign w:val="center"/>
          </w:tcPr>
          <w:p w14:paraId="7A5878A8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546598C2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较好</w:t>
            </w:r>
            <w:r>
              <w:rPr>
                <w:rFonts w:ascii="Arial" w:hAnsi="Arial" w:cs="Arial" w:hint="eastAsia"/>
                <w:sz w:val="20"/>
                <w:szCs w:val="20"/>
              </w:rPr>
              <w:t>(A)</w:t>
            </w:r>
          </w:p>
        </w:tc>
        <w:tc>
          <w:tcPr>
            <w:tcW w:w="1499" w:type="dxa"/>
            <w:noWrap/>
            <w:vAlign w:val="center"/>
          </w:tcPr>
          <w:p w14:paraId="0F550D3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1E4ACDFD" w14:textId="77777777">
        <w:trPr>
          <w:trHeight w:val="282"/>
          <w:jc w:val="center"/>
        </w:trPr>
        <w:tc>
          <w:tcPr>
            <w:tcW w:w="710" w:type="dxa"/>
            <w:noWrap/>
            <w:vAlign w:val="center"/>
          </w:tcPr>
          <w:p w14:paraId="197D90EB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3185" w:type="dxa"/>
            <w:vAlign w:val="bottom"/>
          </w:tcPr>
          <w:p w14:paraId="7EF1FC3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福建极客出行科技有限公司泰州分公司</w:t>
            </w:r>
          </w:p>
        </w:tc>
        <w:tc>
          <w:tcPr>
            <w:tcW w:w="1280" w:type="dxa"/>
            <w:noWrap/>
            <w:vAlign w:val="center"/>
          </w:tcPr>
          <w:p w14:paraId="3C04E1C9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2689589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91321291MAC4GCFR9M</w:t>
            </w:r>
          </w:p>
        </w:tc>
        <w:tc>
          <w:tcPr>
            <w:tcW w:w="2040" w:type="dxa"/>
            <w:vAlign w:val="center"/>
          </w:tcPr>
          <w:p w14:paraId="6E1C402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32120123030004</w:t>
            </w:r>
          </w:p>
        </w:tc>
        <w:tc>
          <w:tcPr>
            <w:tcW w:w="801" w:type="dxa"/>
            <w:noWrap/>
            <w:vAlign w:val="center"/>
          </w:tcPr>
          <w:p w14:paraId="3AB60F0F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0E542A8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较差</w:t>
            </w:r>
            <w:r>
              <w:rPr>
                <w:rFonts w:ascii="Arial" w:hAnsi="Arial" w:cs="Arial" w:hint="eastAsia"/>
                <w:sz w:val="20"/>
                <w:szCs w:val="20"/>
              </w:rPr>
              <w:t>(C)</w:t>
            </w:r>
          </w:p>
        </w:tc>
        <w:tc>
          <w:tcPr>
            <w:tcW w:w="1499" w:type="dxa"/>
            <w:noWrap/>
            <w:vAlign w:val="center"/>
          </w:tcPr>
          <w:p w14:paraId="5543781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6414E468" w14:textId="77777777">
        <w:trPr>
          <w:trHeight w:val="282"/>
          <w:jc w:val="center"/>
        </w:trPr>
        <w:tc>
          <w:tcPr>
            <w:tcW w:w="710" w:type="dxa"/>
            <w:noWrap/>
            <w:vAlign w:val="center"/>
          </w:tcPr>
          <w:p w14:paraId="7EB79B27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3185" w:type="dxa"/>
            <w:vAlign w:val="bottom"/>
          </w:tcPr>
          <w:p w14:paraId="7AC932E7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湖北万顺叫车云信息技术有限公司泰州分公司</w:t>
            </w:r>
          </w:p>
        </w:tc>
        <w:tc>
          <w:tcPr>
            <w:tcW w:w="1280" w:type="dxa"/>
            <w:noWrap/>
            <w:vAlign w:val="center"/>
          </w:tcPr>
          <w:p w14:paraId="0B3AC061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3CCFC622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91321291MA1P6MDG8E</w:t>
            </w:r>
          </w:p>
        </w:tc>
        <w:tc>
          <w:tcPr>
            <w:tcW w:w="2040" w:type="dxa"/>
            <w:vAlign w:val="center"/>
          </w:tcPr>
          <w:p w14:paraId="0D9CE7B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2017201700001</w:t>
            </w:r>
          </w:p>
        </w:tc>
        <w:tc>
          <w:tcPr>
            <w:tcW w:w="801" w:type="dxa"/>
            <w:noWrap/>
            <w:vAlign w:val="center"/>
          </w:tcPr>
          <w:p w14:paraId="49DB9905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663C6837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较差</w:t>
            </w:r>
            <w:r>
              <w:rPr>
                <w:rFonts w:ascii="Arial" w:hAnsi="Arial" w:cs="Arial" w:hint="eastAsia"/>
                <w:sz w:val="20"/>
                <w:szCs w:val="20"/>
              </w:rPr>
              <w:t>(C)</w:t>
            </w:r>
          </w:p>
        </w:tc>
        <w:tc>
          <w:tcPr>
            <w:tcW w:w="1499" w:type="dxa"/>
            <w:noWrap/>
            <w:vAlign w:val="center"/>
          </w:tcPr>
          <w:p w14:paraId="41C946B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39FC341D" w14:textId="77777777">
        <w:trPr>
          <w:trHeight w:val="282"/>
          <w:jc w:val="center"/>
        </w:trPr>
        <w:tc>
          <w:tcPr>
            <w:tcW w:w="710" w:type="dxa"/>
            <w:noWrap/>
            <w:vAlign w:val="center"/>
          </w:tcPr>
          <w:p w14:paraId="367605F1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3185" w:type="dxa"/>
            <w:vAlign w:val="center"/>
          </w:tcPr>
          <w:p w14:paraId="21361B3C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山东及时雨汽车科技有限公司泰州分公司</w:t>
            </w:r>
          </w:p>
        </w:tc>
        <w:tc>
          <w:tcPr>
            <w:tcW w:w="1280" w:type="dxa"/>
            <w:noWrap/>
            <w:vAlign w:val="center"/>
          </w:tcPr>
          <w:p w14:paraId="08DEB86F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745CF2A1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91321291MA1YX08A2M</w:t>
            </w:r>
          </w:p>
        </w:tc>
        <w:tc>
          <w:tcPr>
            <w:tcW w:w="2040" w:type="dxa"/>
            <w:vAlign w:val="center"/>
          </w:tcPr>
          <w:p w14:paraId="5D8CC6B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321201200011</w:t>
            </w:r>
          </w:p>
        </w:tc>
        <w:tc>
          <w:tcPr>
            <w:tcW w:w="801" w:type="dxa"/>
            <w:noWrap/>
            <w:vAlign w:val="center"/>
          </w:tcPr>
          <w:p w14:paraId="0DD85B25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0193747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差</w:t>
            </w:r>
            <w:r>
              <w:rPr>
                <w:rFonts w:ascii="Arial" w:hAnsi="Arial" w:cs="Arial" w:hint="eastAsia"/>
                <w:sz w:val="20"/>
                <w:szCs w:val="20"/>
              </w:rPr>
              <w:t>(D)</w:t>
            </w:r>
          </w:p>
        </w:tc>
        <w:tc>
          <w:tcPr>
            <w:tcW w:w="1499" w:type="dxa"/>
            <w:noWrap/>
            <w:vAlign w:val="center"/>
          </w:tcPr>
          <w:p w14:paraId="296964B4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53D34EB8" w14:textId="77777777">
        <w:trPr>
          <w:trHeight w:val="282"/>
          <w:jc w:val="center"/>
        </w:trPr>
        <w:tc>
          <w:tcPr>
            <w:tcW w:w="710" w:type="dxa"/>
            <w:noWrap/>
            <w:vAlign w:val="center"/>
          </w:tcPr>
          <w:p w14:paraId="3214B66A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3185" w:type="dxa"/>
            <w:vAlign w:val="center"/>
          </w:tcPr>
          <w:p w14:paraId="41824B8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江苏罗伦士出行服务有限公司泰州分公司</w:t>
            </w:r>
          </w:p>
        </w:tc>
        <w:tc>
          <w:tcPr>
            <w:tcW w:w="1280" w:type="dxa"/>
            <w:noWrap/>
            <w:vAlign w:val="center"/>
          </w:tcPr>
          <w:p w14:paraId="3B0AE371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02E3DC80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91320594MA1YT8AY1K</w:t>
            </w:r>
          </w:p>
        </w:tc>
        <w:tc>
          <w:tcPr>
            <w:tcW w:w="2040" w:type="dxa"/>
            <w:vAlign w:val="center"/>
          </w:tcPr>
          <w:p w14:paraId="7B84C2B8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321201200012</w:t>
            </w:r>
          </w:p>
        </w:tc>
        <w:tc>
          <w:tcPr>
            <w:tcW w:w="801" w:type="dxa"/>
            <w:noWrap/>
            <w:vAlign w:val="center"/>
          </w:tcPr>
          <w:p w14:paraId="0645991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3FDC6226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较好</w:t>
            </w:r>
            <w:r>
              <w:rPr>
                <w:rFonts w:ascii="Arial" w:hAnsi="Arial" w:cs="Arial" w:hint="eastAsia"/>
                <w:sz w:val="20"/>
                <w:szCs w:val="20"/>
              </w:rPr>
              <w:t>(A)</w:t>
            </w:r>
          </w:p>
        </w:tc>
        <w:tc>
          <w:tcPr>
            <w:tcW w:w="1499" w:type="dxa"/>
            <w:noWrap/>
            <w:vAlign w:val="center"/>
          </w:tcPr>
          <w:p w14:paraId="4FBEF565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6A784AB5" w14:textId="77777777">
        <w:trPr>
          <w:trHeight w:val="282"/>
          <w:jc w:val="center"/>
        </w:trPr>
        <w:tc>
          <w:tcPr>
            <w:tcW w:w="710" w:type="dxa"/>
            <w:noWrap/>
            <w:vAlign w:val="center"/>
          </w:tcPr>
          <w:p w14:paraId="43734159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3185" w:type="dxa"/>
            <w:vAlign w:val="center"/>
          </w:tcPr>
          <w:p w14:paraId="287DB2F3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武汉斑马快跑科技有限公司泰州分公司</w:t>
            </w:r>
          </w:p>
        </w:tc>
        <w:tc>
          <w:tcPr>
            <w:tcW w:w="1280" w:type="dxa"/>
            <w:noWrap/>
            <w:vAlign w:val="center"/>
          </w:tcPr>
          <w:p w14:paraId="16D54DB2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3E669340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91321202MA1R77T48N</w:t>
            </w:r>
          </w:p>
        </w:tc>
        <w:tc>
          <w:tcPr>
            <w:tcW w:w="2040" w:type="dxa"/>
            <w:vAlign w:val="center"/>
          </w:tcPr>
          <w:p w14:paraId="3E139C60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2019201900002</w:t>
            </w:r>
          </w:p>
        </w:tc>
        <w:tc>
          <w:tcPr>
            <w:tcW w:w="801" w:type="dxa"/>
            <w:noWrap/>
            <w:vAlign w:val="center"/>
          </w:tcPr>
          <w:p w14:paraId="6DE99675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11D06D48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较好</w:t>
            </w:r>
            <w:r>
              <w:rPr>
                <w:rFonts w:ascii="Arial" w:hAnsi="Arial" w:cs="Arial" w:hint="eastAsia"/>
                <w:sz w:val="20"/>
                <w:szCs w:val="20"/>
              </w:rPr>
              <w:t>(A)</w:t>
            </w:r>
          </w:p>
        </w:tc>
        <w:tc>
          <w:tcPr>
            <w:tcW w:w="1499" w:type="dxa"/>
            <w:noWrap/>
            <w:vAlign w:val="center"/>
          </w:tcPr>
          <w:p w14:paraId="0FC8949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2136EB0C" w14:textId="77777777">
        <w:trPr>
          <w:trHeight w:val="283"/>
          <w:jc w:val="center"/>
        </w:trPr>
        <w:tc>
          <w:tcPr>
            <w:tcW w:w="710" w:type="dxa"/>
            <w:noWrap/>
            <w:vAlign w:val="center"/>
          </w:tcPr>
          <w:p w14:paraId="4D366B9A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3185" w:type="dxa"/>
            <w:vAlign w:val="center"/>
          </w:tcPr>
          <w:p w14:paraId="1FC76C5B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湖南光彩神</w:t>
            </w:r>
            <w:proofErr w:type="gramStart"/>
            <w:r>
              <w:rPr>
                <w:rFonts w:ascii="Arial" w:hAnsi="Arial" w:cs="Arial" w:hint="eastAsia"/>
                <w:sz w:val="20"/>
                <w:szCs w:val="20"/>
              </w:rPr>
              <w:t>舟网约车</w:t>
            </w:r>
            <w:proofErr w:type="gramEnd"/>
            <w:r>
              <w:rPr>
                <w:rFonts w:ascii="Arial" w:hAnsi="Arial" w:cs="Arial" w:hint="eastAsia"/>
                <w:sz w:val="20"/>
                <w:szCs w:val="20"/>
              </w:rPr>
              <w:t>有限责任公司泰州分公司</w:t>
            </w:r>
          </w:p>
        </w:tc>
        <w:tc>
          <w:tcPr>
            <w:tcW w:w="1280" w:type="dxa"/>
            <w:noWrap/>
            <w:vAlign w:val="center"/>
          </w:tcPr>
          <w:p w14:paraId="73F0DF30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625BFB65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91430100MA4PUXFE0D</w:t>
            </w:r>
          </w:p>
        </w:tc>
        <w:tc>
          <w:tcPr>
            <w:tcW w:w="2040" w:type="dxa"/>
            <w:vAlign w:val="center"/>
          </w:tcPr>
          <w:p w14:paraId="51110AA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321201220010</w:t>
            </w:r>
          </w:p>
        </w:tc>
        <w:tc>
          <w:tcPr>
            <w:tcW w:w="801" w:type="dxa"/>
            <w:noWrap/>
            <w:vAlign w:val="center"/>
          </w:tcPr>
          <w:p w14:paraId="288A701C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4E366ABB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较好</w:t>
            </w:r>
            <w:r>
              <w:rPr>
                <w:rFonts w:ascii="Arial" w:hAnsi="Arial" w:cs="Arial" w:hint="eastAsia"/>
                <w:sz w:val="20"/>
                <w:szCs w:val="20"/>
              </w:rPr>
              <w:t>(A)</w:t>
            </w:r>
          </w:p>
        </w:tc>
        <w:tc>
          <w:tcPr>
            <w:tcW w:w="1499" w:type="dxa"/>
            <w:noWrap/>
            <w:vAlign w:val="center"/>
          </w:tcPr>
          <w:p w14:paraId="52FF2B97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792E88CA" w14:textId="77777777">
        <w:trPr>
          <w:trHeight w:val="283"/>
          <w:jc w:val="center"/>
        </w:trPr>
        <w:tc>
          <w:tcPr>
            <w:tcW w:w="710" w:type="dxa"/>
            <w:noWrap/>
            <w:vAlign w:val="center"/>
          </w:tcPr>
          <w:p w14:paraId="7F47997D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3185" w:type="dxa"/>
            <w:vAlign w:val="center"/>
          </w:tcPr>
          <w:p w14:paraId="4C441C64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滴滴出行科技有限公司泰州分公司</w:t>
            </w:r>
          </w:p>
        </w:tc>
        <w:tc>
          <w:tcPr>
            <w:tcW w:w="1280" w:type="dxa"/>
            <w:noWrap/>
            <w:vAlign w:val="center"/>
          </w:tcPr>
          <w:p w14:paraId="337633C4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3492A284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91321291MA27P63J4F</w:t>
            </w:r>
          </w:p>
        </w:tc>
        <w:tc>
          <w:tcPr>
            <w:tcW w:w="2040" w:type="dxa"/>
            <w:vAlign w:val="center"/>
          </w:tcPr>
          <w:p w14:paraId="3926B32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2020202000008</w:t>
            </w:r>
          </w:p>
        </w:tc>
        <w:tc>
          <w:tcPr>
            <w:tcW w:w="801" w:type="dxa"/>
            <w:noWrap/>
            <w:vAlign w:val="center"/>
          </w:tcPr>
          <w:p w14:paraId="759C0B5B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78321D05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较好</w:t>
            </w:r>
            <w:r>
              <w:rPr>
                <w:rFonts w:ascii="Arial" w:hAnsi="Arial" w:cs="Arial" w:hint="eastAsia"/>
                <w:sz w:val="20"/>
                <w:szCs w:val="20"/>
              </w:rPr>
              <w:t>(A)</w:t>
            </w:r>
          </w:p>
        </w:tc>
        <w:tc>
          <w:tcPr>
            <w:tcW w:w="1499" w:type="dxa"/>
            <w:noWrap/>
            <w:vAlign w:val="center"/>
          </w:tcPr>
          <w:p w14:paraId="1BD5ECB5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05FD525E" w14:textId="77777777">
        <w:trPr>
          <w:trHeight w:val="283"/>
          <w:jc w:val="center"/>
        </w:trPr>
        <w:tc>
          <w:tcPr>
            <w:tcW w:w="710" w:type="dxa"/>
            <w:noWrap/>
            <w:vAlign w:val="center"/>
          </w:tcPr>
          <w:p w14:paraId="3D2B6EF2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3185" w:type="dxa"/>
            <w:vAlign w:val="center"/>
          </w:tcPr>
          <w:p w14:paraId="02F98D49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乐山易通天</w:t>
            </w:r>
            <w:proofErr w:type="gramStart"/>
            <w:r>
              <w:rPr>
                <w:rFonts w:ascii="Arial" w:hAnsi="Arial" w:cs="Arial" w:hint="eastAsia"/>
                <w:sz w:val="20"/>
                <w:szCs w:val="20"/>
              </w:rPr>
              <w:t>下网络</w:t>
            </w:r>
            <w:proofErr w:type="gramEnd"/>
            <w:r>
              <w:rPr>
                <w:rFonts w:ascii="Arial" w:hAnsi="Arial" w:cs="Arial" w:hint="eastAsia"/>
                <w:sz w:val="20"/>
                <w:szCs w:val="20"/>
              </w:rPr>
              <w:t>科技有限公司泰州分公司</w:t>
            </w:r>
          </w:p>
        </w:tc>
        <w:tc>
          <w:tcPr>
            <w:tcW w:w="1280" w:type="dxa"/>
            <w:noWrap/>
            <w:vAlign w:val="center"/>
          </w:tcPr>
          <w:p w14:paraId="45FADFB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6DC679C1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91321291MAC4AG4C4Q</w:t>
            </w:r>
          </w:p>
        </w:tc>
        <w:tc>
          <w:tcPr>
            <w:tcW w:w="2040" w:type="dxa"/>
            <w:vAlign w:val="center"/>
          </w:tcPr>
          <w:p w14:paraId="30DB453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321201230003</w:t>
            </w:r>
          </w:p>
        </w:tc>
        <w:tc>
          <w:tcPr>
            <w:tcW w:w="801" w:type="dxa"/>
            <w:noWrap/>
            <w:vAlign w:val="center"/>
          </w:tcPr>
          <w:p w14:paraId="790341D6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1D3EE86F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较差</w:t>
            </w:r>
            <w:r>
              <w:rPr>
                <w:rFonts w:ascii="Arial" w:hAnsi="Arial" w:cs="Arial" w:hint="eastAsia"/>
                <w:sz w:val="20"/>
                <w:szCs w:val="20"/>
              </w:rPr>
              <w:t>(C)</w:t>
            </w:r>
          </w:p>
        </w:tc>
        <w:tc>
          <w:tcPr>
            <w:tcW w:w="1499" w:type="dxa"/>
            <w:noWrap/>
            <w:vAlign w:val="center"/>
          </w:tcPr>
          <w:p w14:paraId="294DC4B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692350C5" w14:textId="77777777">
        <w:trPr>
          <w:trHeight w:val="481"/>
          <w:jc w:val="center"/>
        </w:trPr>
        <w:tc>
          <w:tcPr>
            <w:tcW w:w="710" w:type="dxa"/>
            <w:noWrap/>
            <w:vAlign w:val="center"/>
          </w:tcPr>
          <w:p w14:paraId="79D96959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3185" w:type="dxa"/>
            <w:vAlign w:val="center"/>
          </w:tcPr>
          <w:p w14:paraId="5C701883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 w:hint="eastAsia"/>
                <w:sz w:val="20"/>
                <w:szCs w:val="20"/>
              </w:rPr>
              <w:t>首约科技</w:t>
            </w:r>
            <w:proofErr w:type="gramEnd"/>
            <w:r>
              <w:rPr>
                <w:rFonts w:ascii="Arial" w:hAnsi="Arial" w:cs="Arial" w:hint="eastAsia"/>
                <w:sz w:val="20"/>
                <w:szCs w:val="20"/>
              </w:rPr>
              <w:t>（北京）有限公司泰州分</w:t>
            </w:r>
            <w:r>
              <w:rPr>
                <w:rFonts w:ascii="Arial" w:hAnsi="Arial" w:cs="Arial" w:hint="eastAsia"/>
                <w:sz w:val="20"/>
                <w:szCs w:val="20"/>
              </w:rPr>
              <w:lastRenderedPageBreak/>
              <w:t>公司</w:t>
            </w:r>
          </w:p>
        </w:tc>
        <w:tc>
          <w:tcPr>
            <w:tcW w:w="1280" w:type="dxa"/>
            <w:noWrap/>
            <w:vAlign w:val="center"/>
          </w:tcPr>
          <w:p w14:paraId="31055A1F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lastRenderedPageBreak/>
              <w:t>网约出租运</w:t>
            </w:r>
            <w:r>
              <w:rPr>
                <w:rFonts w:ascii="Arial" w:hAnsi="Arial" w:cs="Arial" w:hint="eastAsia"/>
                <w:sz w:val="20"/>
                <w:szCs w:val="20"/>
              </w:rPr>
              <w:lastRenderedPageBreak/>
              <w:t>输</w:t>
            </w:r>
          </w:p>
        </w:tc>
        <w:tc>
          <w:tcPr>
            <w:tcW w:w="2545" w:type="dxa"/>
            <w:vAlign w:val="center"/>
          </w:tcPr>
          <w:p w14:paraId="7EC0A6B6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lastRenderedPageBreak/>
              <w:t>91321283MA20ADGK6R</w:t>
            </w:r>
          </w:p>
        </w:tc>
        <w:tc>
          <w:tcPr>
            <w:tcW w:w="2040" w:type="dxa"/>
            <w:vAlign w:val="center"/>
          </w:tcPr>
          <w:p w14:paraId="0469203F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321201220002</w:t>
            </w:r>
          </w:p>
        </w:tc>
        <w:tc>
          <w:tcPr>
            <w:tcW w:w="801" w:type="dxa"/>
            <w:noWrap/>
            <w:vAlign w:val="center"/>
          </w:tcPr>
          <w:p w14:paraId="44576B93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465D9A2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较好</w:t>
            </w:r>
            <w:r>
              <w:rPr>
                <w:rFonts w:ascii="Arial" w:hAnsi="Arial" w:cs="Arial" w:hint="eastAsia"/>
                <w:sz w:val="20"/>
                <w:szCs w:val="20"/>
              </w:rPr>
              <w:t>(A)</w:t>
            </w:r>
          </w:p>
        </w:tc>
        <w:tc>
          <w:tcPr>
            <w:tcW w:w="1499" w:type="dxa"/>
            <w:noWrap/>
            <w:vAlign w:val="center"/>
          </w:tcPr>
          <w:p w14:paraId="2120F498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2E29E5A6" w14:textId="77777777">
        <w:trPr>
          <w:trHeight w:val="535"/>
          <w:jc w:val="center"/>
        </w:trPr>
        <w:tc>
          <w:tcPr>
            <w:tcW w:w="710" w:type="dxa"/>
            <w:noWrap/>
            <w:vAlign w:val="center"/>
          </w:tcPr>
          <w:p w14:paraId="1B1D0FCA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lastRenderedPageBreak/>
              <w:t>11</w:t>
            </w:r>
          </w:p>
        </w:tc>
        <w:tc>
          <w:tcPr>
            <w:tcW w:w="3185" w:type="dxa"/>
            <w:vAlign w:val="center"/>
          </w:tcPr>
          <w:p w14:paraId="6C115A0F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北京假日阳光环球旅行社有限公司泰州分公司</w:t>
            </w:r>
          </w:p>
        </w:tc>
        <w:tc>
          <w:tcPr>
            <w:tcW w:w="1280" w:type="dxa"/>
            <w:noWrap/>
            <w:vAlign w:val="center"/>
          </w:tcPr>
          <w:p w14:paraId="02694A08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5B8DFC1F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91321202MA7JLX6L1N</w:t>
            </w:r>
          </w:p>
        </w:tc>
        <w:tc>
          <w:tcPr>
            <w:tcW w:w="2040" w:type="dxa"/>
            <w:vAlign w:val="center"/>
          </w:tcPr>
          <w:p w14:paraId="00B73332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321201220009</w:t>
            </w:r>
          </w:p>
        </w:tc>
        <w:tc>
          <w:tcPr>
            <w:tcW w:w="801" w:type="dxa"/>
            <w:noWrap/>
            <w:vAlign w:val="center"/>
          </w:tcPr>
          <w:p w14:paraId="768D792C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5072C86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差</w:t>
            </w:r>
            <w:r>
              <w:rPr>
                <w:rFonts w:ascii="Arial" w:hAnsi="Arial" w:cs="Arial" w:hint="eastAsia"/>
                <w:sz w:val="20"/>
                <w:szCs w:val="20"/>
              </w:rPr>
              <w:t>(D)</w:t>
            </w:r>
          </w:p>
        </w:tc>
        <w:tc>
          <w:tcPr>
            <w:tcW w:w="1499" w:type="dxa"/>
            <w:noWrap/>
            <w:vAlign w:val="center"/>
          </w:tcPr>
          <w:p w14:paraId="36B9663B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3C136BFC" w14:textId="77777777">
        <w:trPr>
          <w:trHeight w:val="282"/>
          <w:jc w:val="center"/>
        </w:trPr>
        <w:tc>
          <w:tcPr>
            <w:tcW w:w="710" w:type="dxa"/>
            <w:noWrap/>
            <w:vAlign w:val="center"/>
          </w:tcPr>
          <w:p w14:paraId="63E74EF6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12</w:t>
            </w:r>
          </w:p>
        </w:tc>
        <w:tc>
          <w:tcPr>
            <w:tcW w:w="3185" w:type="dxa"/>
            <w:vAlign w:val="center"/>
          </w:tcPr>
          <w:p w14:paraId="74E9B7D1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山东鞍马出行科技有限公司泰州分公司</w:t>
            </w:r>
          </w:p>
        </w:tc>
        <w:tc>
          <w:tcPr>
            <w:tcW w:w="1280" w:type="dxa"/>
            <w:noWrap/>
            <w:vAlign w:val="center"/>
          </w:tcPr>
          <w:p w14:paraId="049565E2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441760E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91321202MA7EN73C4W</w:t>
            </w:r>
          </w:p>
        </w:tc>
        <w:tc>
          <w:tcPr>
            <w:tcW w:w="2040" w:type="dxa"/>
            <w:vAlign w:val="center"/>
          </w:tcPr>
          <w:p w14:paraId="00EF574F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32120123120006</w:t>
            </w:r>
          </w:p>
        </w:tc>
        <w:tc>
          <w:tcPr>
            <w:tcW w:w="801" w:type="dxa"/>
            <w:noWrap/>
            <w:vAlign w:val="center"/>
          </w:tcPr>
          <w:p w14:paraId="7604D460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48F18B9C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差</w:t>
            </w:r>
            <w:r>
              <w:rPr>
                <w:rFonts w:ascii="Arial" w:hAnsi="Arial" w:cs="Arial" w:hint="eastAsia"/>
                <w:sz w:val="20"/>
                <w:szCs w:val="20"/>
              </w:rPr>
              <w:t>(D)</w:t>
            </w:r>
          </w:p>
        </w:tc>
        <w:tc>
          <w:tcPr>
            <w:tcW w:w="1499" w:type="dxa"/>
            <w:noWrap/>
            <w:vAlign w:val="center"/>
          </w:tcPr>
          <w:p w14:paraId="3B850668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65AFC97B" w14:textId="77777777">
        <w:trPr>
          <w:trHeight w:val="282"/>
          <w:jc w:val="center"/>
        </w:trPr>
        <w:tc>
          <w:tcPr>
            <w:tcW w:w="710" w:type="dxa"/>
            <w:noWrap/>
            <w:vAlign w:val="center"/>
          </w:tcPr>
          <w:p w14:paraId="248EDF61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13</w:t>
            </w:r>
          </w:p>
        </w:tc>
        <w:tc>
          <w:tcPr>
            <w:tcW w:w="3185" w:type="dxa"/>
            <w:vAlign w:val="center"/>
          </w:tcPr>
          <w:p w14:paraId="7F029147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南京领行科技股份有限公司泰州分公司</w:t>
            </w:r>
          </w:p>
        </w:tc>
        <w:tc>
          <w:tcPr>
            <w:tcW w:w="1280" w:type="dxa"/>
            <w:noWrap/>
            <w:vAlign w:val="center"/>
          </w:tcPr>
          <w:p w14:paraId="534698D1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4B022B95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91321202MA20JJJ31W</w:t>
            </w:r>
          </w:p>
        </w:tc>
        <w:tc>
          <w:tcPr>
            <w:tcW w:w="2040" w:type="dxa"/>
            <w:vAlign w:val="center"/>
          </w:tcPr>
          <w:p w14:paraId="02437E96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2019201900005</w:t>
            </w:r>
          </w:p>
        </w:tc>
        <w:tc>
          <w:tcPr>
            <w:tcW w:w="801" w:type="dxa"/>
            <w:noWrap/>
            <w:vAlign w:val="center"/>
          </w:tcPr>
          <w:p w14:paraId="6E56CDC7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53EE2B81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较好</w:t>
            </w:r>
            <w:r>
              <w:rPr>
                <w:rFonts w:ascii="Arial" w:hAnsi="Arial" w:cs="Arial" w:hint="eastAsia"/>
                <w:sz w:val="20"/>
                <w:szCs w:val="20"/>
              </w:rPr>
              <w:t>(A)</w:t>
            </w:r>
          </w:p>
        </w:tc>
        <w:tc>
          <w:tcPr>
            <w:tcW w:w="1499" w:type="dxa"/>
            <w:noWrap/>
            <w:vAlign w:val="center"/>
          </w:tcPr>
          <w:p w14:paraId="273A4201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46D4FFC7" w14:textId="77777777">
        <w:trPr>
          <w:trHeight w:val="283"/>
          <w:jc w:val="center"/>
        </w:trPr>
        <w:tc>
          <w:tcPr>
            <w:tcW w:w="710" w:type="dxa"/>
            <w:noWrap/>
            <w:vAlign w:val="center"/>
          </w:tcPr>
          <w:p w14:paraId="05E99BD5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14</w:t>
            </w:r>
          </w:p>
        </w:tc>
        <w:tc>
          <w:tcPr>
            <w:tcW w:w="3185" w:type="dxa"/>
            <w:vAlign w:val="center"/>
          </w:tcPr>
          <w:p w14:paraId="6D3C5A85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上海赛可出行科技服务有限公司泰州分公司</w:t>
            </w:r>
          </w:p>
        </w:tc>
        <w:tc>
          <w:tcPr>
            <w:tcW w:w="1280" w:type="dxa"/>
            <w:noWrap/>
            <w:vAlign w:val="center"/>
          </w:tcPr>
          <w:p w14:paraId="5D5E5B34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37DBAEB1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91321291MABPNRCPXP</w:t>
            </w:r>
          </w:p>
        </w:tc>
        <w:tc>
          <w:tcPr>
            <w:tcW w:w="2040" w:type="dxa"/>
            <w:vAlign w:val="center"/>
          </w:tcPr>
          <w:p w14:paraId="44FCDDA1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321201220007</w:t>
            </w:r>
          </w:p>
        </w:tc>
        <w:tc>
          <w:tcPr>
            <w:tcW w:w="801" w:type="dxa"/>
            <w:noWrap/>
            <w:vAlign w:val="center"/>
          </w:tcPr>
          <w:p w14:paraId="2E6ADA4C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4A93D774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差</w:t>
            </w:r>
            <w:r>
              <w:rPr>
                <w:rFonts w:ascii="Arial" w:hAnsi="Arial" w:cs="Arial" w:hint="eastAsia"/>
                <w:sz w:val="20"/>
                <w:szCs w:val="20"/>
              </w:rPr>
              <w:t>(D)</w:t>
            </w:r>
          </w:p>
        </w:tc>
        <w:tc>
          <w:tcPr>
            <w:tcW w:w="1499" w:type="dxa"/>
            <w:noWrap/>
            <w:vAlign w:val="center"/>
          </w:tcPr>
          <w:p w14:paraId="14DA755C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6DF9EE07" w14:textId="77777777">
        <w:trPr>
          <w:trHeight w:val="282"/>
          <w:jc w:val="center"/>
        </w:trPr>
        <w:tc>
          <w:tcPr>
            <w:tcW w:w="710" w:type="dxa"/>
            <w:noWrap/>
            <w:vAlign w:val="center"/>
          </w:tcPr>
          <w:p w14:paraId="1D70C3A0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15</w:t>
            </w:r>
          </w:p>
        </w:tc>
        <w:tc>
          <w:tcPr>
            <w:tcW w:w="3185" w:type="dxa"/>
            <w:vAlign w:val="center"/>
          </w:tcPr>
          <w:p w14:paraId="35FFC44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昆明盛智易联科技有限公司泰州分公司</w:t>
            </w:r>
          </w:p>
        </w:tc>
        <w:tc>
          <w:tcPr>
            <w:tcW w:w="1280" w:type="dxa"/>
            <w:noWrap/>
            <w:vAlign w:val="center"/>
          </w:tcPr>
          <w:p w14:paraId="6E26A702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52F1EFC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91321291MA20A94W7P</w:t>
            </w:r>
          </w:p>
        </w:tc>
        <w:tc>
          <w:tcPr>
            <w:tcW w:w="2040" w:type="dxa"/>
            <w:vAlign w:val="center"/>
          </w:tcPr>
          <w:p w14:paraId="3B8FCAE6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2020202000006</w:t>
            </w:r>
          </w:p>
        </w:tc>
        <w:tc>
          <w:tcPr>
            <w:tcW w:w="801" w:type="dxa"/>
            <w:noWrap/>
            <w:vAlign w:val="center"/>
          </w:tcPr>
          <w:p w14:paraId="096FE9CC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0AA647E9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差</w:t>
            </w:r>
            <w:r>
              <w:rPr>
                <w:rFonts w:ascii="Arial" w:hAnsi="Arial" w:cs="Arial" w:hint="eastAsia"/>
                <w:sz w:val="20"/>
                <w:szCs w:val="20"/>
              </w:rPr>
              <w:t>(D)</w:t>
            </w:r>
          </w:p>
        </w:tc>
        <w:tc>
          <w:tcPr>
            <w:tcW w:w="1499" w:type="dxa"/>
            <w:noWrap/>
            <w:vAlign w:val="center"/>
          </w:tcPr>
          <w:p w14:paraId="1CDD94D1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12CE79B6" w14:textId="77777777">
        <w:trPr>
          <w:trHeight w:val="282"/>
          <w:jc w:val="center"/>
        </w:trPr>
        <w:tc>
          <w:tcPr>
            <w:tcW w:w="710" w:type="dxa"/>
            <w:noWrap/>
            <w:vAlign w:val="center"/>
          </w:tcPr>
          <w:p w14:paraId="5418A0EA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16</w:t>
            </w:r>
          </w:p>
        </w:tc>
        <w:tc>
          <w:tcPr>
            <w:tcW w:w="3185" w:type="dxa"/>
            <w:vAlign w:val="center"/>
          </w:tcPr>
          <w:p w14:paraId="5717D082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浙江科诺思数据技术有限公司泰州分公司</w:t>
            </w:r>
          </w:p>
        </w:tc>
        <w:tc>
          <w:tcPr>
            <w:tcW w:w="1280" w:type="dxa"/>
            <w:noWrap/>
            <w:vAlign w:val="center"/>
          </w:tcPr>
          <w:p w14:paraId="525450D9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5AA74F87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91330301MA29446L1E</w:t>
            </w:r>
          </w:p>
        </w:tc>
        <w:tc>
          <w:tcPr>
            <w:tcW w:w="2040" w:type="dxa"/>
            <w:vAlign w:val="center"/>
          </w:tcPr>
          <w:p w14:paraId="694126E1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321201210001</w:t>
            </w:r>
          </w:p>
        </w:tc>
        <w:tc>
          <w:tcPr>
            <w:tcW w:w="801" w:type="dxa"/>
            <w:noWrap/>
            <w:vAlign w:val="center"/>
          </w:tcPr>
          <w:p w14:paraId="0855E18C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416440A6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较好</w:t>
            </w:r>
            <w:r>
              <w:rPr>
                <w:rFonts w:ascii="Arial" w:hAnsi="Arial" w:cs="Arial" w:hint="eastAsia"/>
                <w:sz w:val="20"/>
                <w:szCs w:val="20"/>
              </w:rPr>
              <w:t>(A)</w:t>
            </w:r>
          </w:p>
        </w:tc>
        <w:tc>
          <w:tcPr>
            <w:tcW w:w="1499" w:type="dxa"/>
            <w:noWrap/>
            <w:vAlign w:val="center"/>
          </w:tcPr>
          <w:p w14:paraId="3BF557A9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32497118" w14:textId="77777777">
        <w:trPr>
          <w:trHeight w:val="282"/>
          <w:jc w:val="center"/>
        </w:trPr>
        <w:tc>
          <w:tcPr>
            <w:tcW w:w="710" w:type="dxa"/>
            <w:noWrap/>
            <w:vAlign w:val="center"/>
          </w:tcPr>
          <w:p w14:paraId="10C33389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17</w:t>
            </w:r>
          </w:p>
        </w:tc>
        <w:tc>
          <w:tcPr>
            <w:tcW w:w="3185" w:type="dxa"/>
            <w:vAlign w:val="center"/>
          </w:tcPr>
          <w:p w14:paraId="4E10B5C5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义乌市腾飞汽车</w:t>
            </w:r>
            <w:proofErr w:type="gramStart"/>
            <w:r>
              <w:rPr>
                <w:rFonts w:ascii="Arial" w:hAnsi="Arial" w:cs="Arial" w:hint="eastAsia"/>
                <w:sz w:val="20"/>
                <w:szCs w:val="20"/>
              </w:rPr>
              <w:t>代驾服务</w:t>
            </w:r>
            <w:proofErr w:type="gramEnd"/>
            <w:r>
              <w:rPr>
                <w:rFonts w:ascii="Arial" w:hAnsi="Arial" w:cs="Arial" w:hint="eastAsia"/>
                <w:sz w:val="20"/>
                <w:szCs w:val="20"/>
              </w:rPr>
              <w:t>有限公司泰州分公司</w:t>
            </w:r>
          </w:p>
        </w:tc>
        <w:tc>
          <w:tcPr>
            <w:tcW w:w="1280" w:type="dxa"/>
            <w:noWrap/>
            <w:vAlign w:val="center"/>
          </w:tcPr>
          <w:p w14:paraId="7BA84A60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74058A70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91330782570574671L</w:t>
            </w:r>
          </w:p>
        </w:tc>
        <w:tc>
          <w:tcPr>
            <w:tcW w:w="2040" w:type="dxa"/>
            <w:vAlign w:val="center"/>
          </w:tcPr>
          <w:p w14:paraId="33F8A49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32120123050005</w:t>
            </w:r>
          </w:p>
        </w:tc>
        <w:tc>
          <w:tcPr>
            <w:tcW w:w="801" w:type="dxa"/>
            <w:noWrap/>
            <w:vAlign w:val="center"/>
          </w:tcPr>
          <w:p w14:paraId="38189D5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03309F60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较差</w:t>
            </w:r>
            <w:r>
              <w:rPr>
                <w:rFonts w:ascii="Arial" w:hAnsi="Arial" w:cs="Arial" w:hint="eastAsia"/>
                <w:sz w:val="20"/>
                <w:szCs w:val="20"/>
              </w:rPr>
              <w:t>(C)</w:t>
            </w:r>
          </w:p>
        </w:tc>
        <w:tc>
          <w:tcPr>
            <w:tcW w:w="1499" w:type="dxa"/>
            <w:noWrap/>
            <w:vAlign w:val="center"/>
          </w:tcPr>
          <w:p w14:paraId="661ECA91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344752AC" w14:textId="77777777">
        <w:trPr>
          <w:trHeight w:val="282"/>
          <w:jc w:val="center"/>
        </w:trPr>
        <w:tc>
          <w:tcPr>
            <w:tcW w:w="710" w:type="dxa"/>
            <w:noWrap/>
            <w:vAlign w:val="center"/>
          </w:tcPr>
          <w:p w14:paraId="1553012B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18</w:t>
            </w:r>
          </w:p>
        </w:tc>
        <w:tc>
          <w:tcPr>
            <w:tcW w:w="3185" w:type="dxa"/>
            <w:vAlign w:val="center"/>
          </w:tcPr>
          <w:p w14:paraId="0FF98262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南充橙子科技有限公司泰州分公司</w:t>
            </w:r>
          </w:p>
        </w:tc>
        <w:tc>
          <w:tcPr>
            <w:tcW w:w="1280" w:type="dxa"/>
            <w:noWrap/>
            <w:vAlign w:val="center"/>
          </w:tcPr>
          <w:p w14:paraId="0E56B137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0078351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91321202MAD0KU8TXF</w:t>
            </w:r>
          </w:p>
        </w:tc>
        <w:tc>
          <w:tcPr>
            <w:tcW w:w="2040" w:type="dxa"/>
            <w:vAlign w:val="center"/>
          </w:tcPr>
          <w:p w14:paraId="0B542C2C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32120123120006</w:t>
            </w:r>
          </w:p>
        </w:tc>
        <w:tc>
          <w:tcPr>
            <w:tcW w:w="801" w:type="dxa"/>
            <w:noWrap/>
            <w:vAlign w:val="center"/>
          </w:tcPr>
          <w:p w14:paraId="5F16FA3C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0E9D7BB4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差</w:t>
            </w:r>
            <w:r>
              <w:rPr>
                <w:rFonts w:ascii="Arial" w:hAnsi="Arial" w:cs="Arial" w:hint="eastAsia"/>
                <w:sz w:val="20"/>
                <w:szCs w:val="20"/>
              </w:rPr>
              <w:t>(D)</w:t>
            </w:r>
          </w:p>
        </w:tc>
        <w:tc>
          <w:tcPr>
            <w:tcW w:w="1499" w:type="dxa"/>
            <w:noWrap/>
            <w:vAlign w:val="center"/>
          </w:tcPr>
          <w:p w14:paraId="085B728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7A067100" w14:textId="77777777">
        <w:trPr>
          <w:trHeight w:val="518"/>
          <w:jc w:val="center"/>
        </w:trPr>
        <w:tc>
          <w:tcPr>
            <w:tcW w:w="710" w:type="dxa"/>
            <w:noWrap/>
            <w:vAlign w:val="center"/>
          </w:tcPr>
          <w:p w14:paraId="341882BB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19</w:t>
            </w:r>
          </w:p>
        </w:tc>
        <w:tc>
          <w:tcPr>
            <w:tcW w:w="3185" w:type="dxa"/>
            <w:vAlign w:val="center"/>
          </w:tcPr>
          <w:p w14:paraId="0B07AA8C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内蒙古小牛网络科技有限公司泰州分公司</w:t>
            </w:r>
          </w:p>
        </w:tc>
        <w:tc>
          <w:tcPr>
            <w:tcW w:w="1280" w:type="dxa"/>
            <w:noWrap/>
            <w:vAlign w:val="center"/>
          </w:tcPr>
          <w:p w14:paraId="2043BAE1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6897AB6C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91150105MA0PYL7E1W</w:t>
            </w:r>
          </w:p>
        </w:tc>
        <w:tc>
          <w:tcPr>
            <w:tcW w:w="2040" w:type="dxa"/>
            <w:vAlign w:val="center"/>
          </w:tcPr>
          <w:p w14:paraId="0BD9B4BF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321201220011</w:t>
            </w:r>
          </w:p>
        </w:tc>
        <w:tc>
          <w:tcPr>
            <w:tcW w:w="801" w:type="dxa"/>
            <w:noWrap/>
            <w:vAlign w:val="center"/>
          </w:tcPr>
          <w:p w14:paraId="72A95728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5DAB8BE6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较好</w:t>
            </w:r>
            <w:r>
              <w:rPr>
                <w:rFonts w:ascii="Arial" w:hAnsi="Arial" w:cs="Arial" w:hint="eastAsia"/>
                <w:sz w:val="20"/>
                <w:szCs w:val="20"/>
              </w:rPr>
              <w:t>(A)</w:t>
            </w:r>
          </w:p>
        </w:tc>
        <w:tc>
          <w:tcPr>
            <w:tcW w:w="1499" w:type="dxa"/>
            <w:noWrap/>
            <w:vAlign w:val="center"/>
          </w:tcPr>
          <w:p w14:paraId="5DCBE278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762D1300" w14:textId="77777777">
        <w:trPr>
          <w:trHeight w:val="536"/>
          <w:jc w:val="center"/>
        </w:trPr>
        <w:tc>
          <w:tcPr>
            <w:tcW w:w="710" w:type="dxa"/>
            <w:noWrap/>
            <w:vAlign w:val="center"/>
          </w:tcPr>
          <w:p w14:paraId="32A29031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20</w:t>
            </w:r>
          </w:p>
        </w:tc>
        <w:tc>
          <w:tcPr>
            <w:tcW w:w="3185" w:type="dxa"/>
            <w:vAlign w:val="center"/>
          </w:tcPr>
          <w:p w14:paraId="1A20854F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山东清</w:t>
            </w:r>
            <w:proofErr w:type="gramStart"/>
            <w:r>
              <w:rPr>
                <w:rFonts w:ascii="Arial" w:hAnsi="Arial" w:cs="Arial" w:hint="eastAsia"/>
                <w:sz w:val="20"/>
                <w:szCs w:val="20"/>
              </w:rPr>
              <w:t>月汽车</w:t>
            </w:r>
            <w:proofErr w:type="gramEnd"/>
            <w:r>
              <w:rPr>
                <w:rFonts w:ascii="Arial" w:hAnsi="Arial" w:cs="Arial" w:hint="eastAsia"/>
                <w:sz w:val="20"/>
                <w:szCs w:val="20"/>
              </w:rPr>
              <w:t>服务有限公司泰州分公司</w:t>
            </w:r>
          </w:p>
        </w:tc>
        <w:tc>
          <w:tcPr>
            <w:tcW w:w="1280" w:type="dxa"/>
            <w:noWrap/>
            <w:vAlign w:val="center"/>
          </w:tcPr>
          <w:p w14:paraId="344BEDFC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6740152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91321291MADT444134</w:t>
            </w:r>
          </w:p>
        </w:tc>
        <w:tc>
          <w:tcPr>
            <w:tcW w:w="2040" w:type="dxa"/>
            <w:vAlign w:val="center"/>
          </w:tcPr>
          <w:p w14:paraId="668BE2EE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321201240004</w:t>
            </w:r>
          </w:p>
        </w:tc>
        <w:tc>
          <w:tcPr>
            <w:tcW w:w="801" w:type="dxa"/>
            <w:noWrap/>
            <w:vAlign w:val="center"/>
          </w:tcPr>
          <w:p w14:paraId="78C68526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4244D642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较好</w:t>
            </w:r>
            <w:r>
              <w:rPr>
                <w:rFonts w:ascii="Arial" w:hAnsi="Arial" w:cs="Arial" w:hint="eastAsia"/>
                <w:sz w:val="20"/>
                <w:szCs w:val="20"/>
              </w:rPr>
              <w:t>(A)</w:t>
            </w:r>
          </w:p>
        </w:tc>
        <w:tc>
          <w:tcPr>
            <w:tcW w:w="1499" w:type="dxa"/>
            <w:noWrap/>
            <w:vAlign w:val="center"/>
          </w:tcPr>
          <w:p w14:paraId="4DFFB8E9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708A12F0" w14:textId="77777777">
        <w:trPr>
          <w:trHeight w:val="462"/>
          <w:jc w:val="center"/>
        </w:trPr>
        <w:tc>
          <w:tcPr>
            <w:tcW w:w="710" w:type="dxa"/>
            <w:noWrap/>
            <w:vAlign w:val="center"/>
          </w:tcPr>
          <w:p w14:paraId="0456D6D3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21</w:t>
            </w:r>
          </w:p>
        </w:tc>
        <w:tc>
          <w:tcPr>
            <w:tcW w:w="3185" w:type="dxa"/>
            <w:vAlign w:val="center"/>
          </w:tcPr>
          <w:p w14:paraId="67BE9A9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武汉风韵出行科技有限公司泰州分公司</w:t>
            </w:r>
          </w:p>
        </w:tc>
        <w:tc>
          <w:tcPr>
            <w:tcW w:w="1280" w:type="dxa"/>
            <w:noWrap/>
            <w:vAlign w:val="center"/>
          </w:tcPr>
          <w:p w14:paraId="0EDE7B8A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1608DF73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91321202MA2508NU9E</w:t>
            </w:r>
          </w:p>
        </w:tc>
        <w:tc>
          <w:tcPr>
            <w:tcW w:w="2040" w:type="dxa"/>
            <w:vAlign w:val="center"/>
          </w:tcPr>
          <w:p w14:paraId="509F71C8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321201240002</w:t>
            </w:r>
          </w:p>
        </w:tc>
        <w:tc>
          <w:tcPr>
            <w:tcW w:w="801" w:type="dxa"/>
            <w:noWrap/>
            <w:vAlign w:val="center"/>
          </w:tcPr>
          <w:p w14:paraId="252A3C10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0AE6AFFB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较好</w:t>
            </w:r>
            <w:r>
              <w:rPr>
                <w:rFonts w:ascii="Arial" w:hAnsi="Arial" w:cs="Arial" w:hint="eastAsia"/>
                <w:sz w:val="20"/>
                <w:szCs w:val="20"/>
              </w:rPr>
              <w:t>(A)</w:t>
            </w:r>
          </w:p>
        </w:tc>
        <w:tc>
          <w:tcPr>
            <w:tcW w:w="1499" w:type="dxa"/>
            <w:noWrap/>
            <w:vAlign w:val="center"/>
          </w:tcPr>
          <w:p w14:paraId="1F6A8DE8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494CCC08" w14:textId="77777777">
        <w:trPr>
          <w:trHeight w:val="462"/>
          <w:jc w:val="center"/>
        </w:trPr>
        <w:tc>
          <w:tcPr>
            <w:tcW w:w="710" w:type="dxa"/>
            <w:noWrap/>
            <w:vAlign w:val="center"/>
          </w:tcPr>
          <w:p w14:paraId="590343F3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lastRenderedPageBreak/>
              <w:t>22</w:t>
            </w:r>
          </w:p>
        </w:tc>
        <w:tc>
          <w:tcPr>
            <w:tcW w:w="3185" w:type="dxa"/>
            <w:vAlign w:val="center"/>
          </w:tcPr>
          <w:p w14:paraId="069C0CCB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杭州优</w:t>
            </w:r>
            <w:proofErr w:type="gramStart"/>
            <w:r>
              <w:rPr>
                <w:rFonts w:ascii="Arial" w:hAnsi="Arial" w:cs="Arial" w:hint="eastAsia"/>
                <w:sz w:val="20"/>
                <w:szCs w:val="20"/>
              </w:rPr>
              <w:t>行科技</w:t>
            </w:r>
            <w:proofErr w:type="gramEnd"/>
            <w:r>
              <w:rPr>
                <w:rFonts w:ascii="Arial" w:hAnsi="Arial" w:cs="Arial" w:hint="eastAsia"/>
                <w:sz w:val="20"/>
                <w:szCs w:val="20"/>
              </w:rPr>
              <w:t>有限公司泰州分公司</w:t>
            </w:r>
          </w:p>
        </w:tc>
        <w:tc>
          <w:tcPr>
            <w:tcW w:w="1280" w:type="dxa"/>
            <w:noWrap/>
            <w:vAlign w:val="center"/>
          </w:tcPr>
          <w:p w14:paraId="4A41008C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0A36B455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91321200MAE0BQM11E</w:t>
            </w:r>
          </w:p>
        </w:tc>
        <w:tc>
          <w:tcPr>
            <w:tcW w:w="2040" w:type="dxa"/>
            <w:vAlign w:val="center"/>
          </w:tcPr>
          <w:p w14:paraId="60F1B830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321201240003</w:t>
            </w:r>
          </w:p>
        </w:tc>
        <w:tc>
          <w:tcPr>
            <w:tcW w:w="801" w:type="dxa"/>
            <w:noWrap/>
            <w:vAlign w:val="center"/>
          </w:tcPr>
          <w:p w14:paraId="69255092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44624B66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较好</w:t>
            </w:r>
            <w:r>
              <w:rPr>
                <w:rFonts w:ascii="Arial" w:hAnsi="Arial" w:cs="Arial" w:hint="eastAsia"/>
                <w:sz w:val="20"/>
                <w:szCs w:val="20"/>
              </w:rPr>
              <w:t>(A)</w:t>
            </w:r>
          </w:p>
        </w:tc>
        <w:tc>
          <w:tcPr>
            <w:tcW w:w="1499" w:type="dxa"/>
            <w:noWrap/>
            <w:vAlign w:val="center"/>
          </w:tcPr>
          <w:p w14:paraId="6E671838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  <w:tr w:rsidR="00C45707" w14:paraId="12BE74DA" w14:textId="77777777">
        <w:trPr>
          <w:trHeight w:val="462"/>
          <w:jc w:val="center"/>
        </w:trPr>
        <w:tc>
          <w:tcPr>
            <w:tcW w:w="710" w:type="dxa"/>
            <w:noWrap/>
            <w:vAlign w:val="center"/>
          </w:tcPr>
          <w:p w14:paraId="0B1C5514" w14:textId="77777777" w:rsidR="00C45707" w:rsidRDefault="00C266B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</w:rPr>
              <w:t>23</w:t>
            </w:r>
          </w:p>
        </w:tc>
        <w:tc>
          <w:tcPr>
            <w:tcW w:w="3185" w:type="dxa"/>
            <w:vAlign w:val="center"/>
          </w:tcPr>
          <w:p w14:paraId="35DD7C2F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湖南喜行网络科技有限公司泰州分公司</w:t>
            </w:r>
          </w:p>
        </w:tc>
        <w:tc>
          <w:tcPr>
            <w:tcW w:w="1280" w:type="dxa"/>
            <w:noWrap/>
            <w:vAlign w:val="center"/>
          </w:tcPr>
          <w:p w14:paraId="291813A5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14:paraId="64799888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91321202MAD3BDWK67</w:t>
            </w:r>
          </w:p>
        </w:tc>
        <w:tc>
          <w:tcPr>
            <w:tcW w:w="2040" w:type="dxa"/>
            <w:vAlign w:val="center"/>
          </w:tcPr>
          <w:p w14:paraId="0A2803E0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泰</w:t>
            </w:r>
            <w:r>
              <w:rPr>
                <w:rFonts w:ascii="Arial" w:hAnsi="Arial" w:cs="Arial" w:hint="eastAsia"/>
                <w:sz w:val="20"/>
                <w:szCs w:val="20"/>
              </w:rPr>
              <w:t>321201240001</w:t>
            </w:r>
          </w:p>
        </w:tc>
        <w:tc>
          <w:tcPr>
            <w:tcW w:w="801" w:type="dxa"/>
            <w:noWrap/>
            <w:vAlign w:val="center"/>
          </w:tcPr>
          <w:p w14:paraId="3974EBC8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2024</w:t>
            </w:r>
          </w:p>
        </w:tc>
        <w:tc>
          <w:tcPr>
            <w:tcW w:w="1367" w:type="dxa"/>
            <w:noWrap/>
            <w:vAlign w:val="center"/>
          </w:tcPr>
          <w:p w14:paraId="48C6A1CD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较好</w:t>
            </w:r>
            <w:r>
              <w:rPr>
                <w:rFonts w:ascii="Arial" w:hAnsi="Arial" w:cs="Arial" w:hint="eastAsia"/>
                <w:sz w:val="20"/>
                <w:szCs w:val="20"/>
              </w:rPr>
              <w:t>(A)</w:t>
            </w:r>
          </w:p>
        </w:tc>
        <w:tc>
          <w:tcPr>
            <w:tcW w:w="1499" w:type="dxa"/>
            <w:noWrap/>
            <w:vAlign w:val="center"/>
          </w:tcPr>
          <w:p w14:paraId="06DAD894" w14:textId="77777777" w:rsidR="00C45707" w:rsidRDefault="00C266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2025.2.1</w:t>
            </w:r>
          </w:p>
        </w:tc>
      </w:tr>
    </w:tbl>
    <w:p w14:paraId="6D8C3762" w14:textId="77777777" w:rsidR="00C45707" w:rsidRDefault="00C45707"/>
    <w:sectPr w:rsidR="00C45707">
      <w:pgSz w:w="16838" w:h="11906" w:orient="landscape"/>
      <w:pgMar w:top="2098" w:right="1587" w:bottom="1984" w:left="1474" w:header="851" w:footer="992" w:gutter="0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ZXBSJW--GB1-0">
    <w:altName w:val="宋体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方正小标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embedSystemFonts/>
  <w:bordersDoNotSurroundHeader/>
  <w:bordersDoNotSurroundFooter/>
  <w:proofState w:spelling="clean" w:grammar="clean"/>
  <w:defaultTabStop w:val="420"/>
  <w:drawingGridVerticalSpacing w:val="156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F74167"/>
    <w:rsid w:val="00C266BE"/>
    <w:rsid w:val="00C45707"/>
    <w:rsid w:val="07595694"/>
    <w:rsid w:val="238C1547"/>
    <w:rsid w:val="2AF74167"/>
    <w:rsid w:val="4B4E5E7E"/>
    <w:rsid w:val="74D10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 Indent" w:uiPriority="99" w:unhideWhenUsed="1" w:qFormat="1"/>
    <w:lsdException w:name="Subtitle" w:qFormat="1"/>
    <w:lsdException w:name="Body Text First Indent 2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uiPriority w:val="99"/>
    <w:unhideWhenUsed/>
    <w:qFormat/>
    <w:pPr>
      <w:ind w:firstLineChars="200" w:firstLine="420"/>
    </w:pPr>
  </w:style>
  <w:style w:type="paragraph" w:styleId="a3">
    <w:name w:val="Body Text Indent"/>
    <w:basedOn w:val="a"/>
    <w:uiPriority w:val="99"/>
    <w:unhideWhenUsed/>
    <w:qFormat/>
    <w:pPr>
      <w:spacing w:after="120"/>
      <w:ind w:leftChars="200" w:left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 Indent" w:uiPriority="99" w:unhideWhenUsed="1" w:qFormat="1"/>
    <w:lsdException w:name="Subtitle" w:qFormat="1"/>
    <w:lsdException w:name="Body Text First Indent 2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uiPriority w:val="99"/>
    <w:unhideWhenUsed/>
    <w:qFormat/>
    <w:pPr>
      <w:ind w:firstLineChars="200" w:firstLine="420"/>
    </w:pPr>
  </w:style>
  <w:style w:type="paragraph" w:styleId="a3">
    <w:name w:val="Body Text Indent"/>
    <w:basedOn w:val="a"/>
    <w:uiPriority w:val="99"/>
    <w:unhideWhenUsed/>
    <w:qFormat/>
    <w:pPr>
      <w:spacing w:after="120"/>
      <w:ind w:leftChars="200" w:left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521</Words>
  <Characters>2974</Characters>
  <Application>Microsoft Office Word</Application>
  <DocSecurity>0</DocSecurity>
  <Lines>24</Lines>
  <Paragraphs>6</Paragraphs>
  <ScaleCrop>false</ScaleCrop>
  <Company/>
  <LinksUpToDate>false</LinksUpToDate>
  <CharactersWithSpaces>3489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寒江雪</dc:creator>
  <cp:lastModifiedBy>LENOVO</cp:lastModifiedBy>
  <cp:revision>2</cp:revision>
  <dcterms:created xsi:type="dcterms:W3CDTF">2025-03-12T07:09:00Z</dcterms:created>
  <dcterms:modified xsi:type="dcterms:W3CDTF">2025-03-12T07:09:00Z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4E7667C90A66454FB77870787F0FF723_11</vt:lpwstr>
  </property>
  <property fmtid="{D5CDD505-2E9C-101B-9397-08002B2CF9AE}" pid="4" name="KSOTemplateDocerSaveRecord">
    <vt:lpwstr>eyJoZGlkIjoiZDgwNjhkNGQ2NWY1ZWFmM2VjMmI5ZGI2ODEwNGQwODgiLCJ1c2VySWQiOiIxNjQ2ODYwMTkzIn0=</vt:lpwstr>
  </property>
</Properties>
</file>