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activeX/activeX1.xml" ContentType="application/vnd.ms-office.activeX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horzAnchor="margin" w:tblpXSpec="center" w:tblpYSpec="top"/>
        <w:tblOverlap w:val="never"/>
        <w:tblW w:w="8694" w:type="dxa"/>
        <w:tblLook w:val="01E0"/>
      </w:tblPr>
      <w:tblGrid>
        <w:gridCol w:w="8694"/>
      </w:tblGrid>
      <w:tr w:rsidR="00A874EC" w:rsidRPr="00D45103" w:rsidTr="007A480B">
        <w:trPr>
          <w:trHeight w:hRule="exact" w:val="406"/>
        </w:trPr>
        <w:tc>
          <w:tcPr>
            <w:tcW w:w="8694" w:type="dxa"/>
            <w:tcMar>
              <w:left w:w="0" w:type="dxa"/>
              <w:right w:w="0" w:type="dxa"/>
            </w:tcMar>
          </w:tcPr>
          <w:p w:rsidR="00A874EC" w:rsidRPr="00D45103" w:rsidRDefault="00A874EC" w:rsidP="007A480B">
            <w:pPr>
              <w:pStyle w:val="a7"/>
              <w:spacing w:line="500" w:lineRule="exact"/>
              <w:jc w:val="both"/>
              <w:rPr>
                <w:rFonts w:ascii="黑体" w:eastAsia="黑体" w:cs="Times New Roman"/>
                <w:color w:val="000000"/>
              </w:rPr>
            </w:pPr>
          </w:p>
        </w:tc>
      </w:tr>
      <w:tr w:rsidR="00A874EC" w:rsidRPr="00D45103" w:rsidTr="007A480B">
        <w:trPr>
          <w:trHeight w:hRule="exact" w:val="406"/>
        </w:trPr>
        <w:tc>
          <w:tcPr>
            <w:tcW w:w="8694" w:type="dxa"/>
            <w:tcMar>
              <w:left w:w="0" w:type="dxa"/>
              <w:right w:w="0" w:type="dxa"/>
            </w:tcMar>
          </w:tcPr>
          <w:p w:rsidR="00A874EC" w:rsidRPr="00D45103" w:rsidRDefault="00A874EC" w:rsidP="007A480B">
            <w:pPr>
              <w:pStyle w:val="a7"/>
              <w:spacing w:line="500" w:lineRule="exact"/>
              <w:jc w:val="both"/>
              <w:rPr>
                <w:rFonts w:ascii="黑体" w:eastAsia="黑体" w:cs="Times New Roman"/>
              </w:rPr>
            </w:pPr>
          </w:p>
        </w:tc>
      </w:tr>
      <w:tr w:rsidR="00A874EC" w:rsidRPr="00D45103" w:rsidTr="007A480B">
        <w:trPr>
          <w:trHeight w:hRule="exact" w:val="611"/>
        </w:trPr>
        <w:tc>
          <w:tcPr>
            <w:tcW w:w="8694" w:type="dxa"/>
            <w:tcMar>
              <w:left w:w="0" w:type="dxa"/>
              <w:right w:w="0" w:type="dxa"/>
            </w:tcMar>
          </w:tcPr>
          <w:p w:rsidR="00A874EC" w:rsidRPr="00D45103" w:rsidRDefault="00A874EC" w:rsidP="007A480B">
            <w:pPr>
              <w:pStyle w:val="a7"/>
              <w:spacing w:line="500" w:lineRule="exact"/>
              <w:jc w:val="both"/>
              <w:rPr>
                <w:rFonts w:ascii="黑体" w:eastAsia="黑体" w:cs="Times New Roman"/>
              </w:rPr>
            </w:pPr>
          </w:p>
        </w:tc>
      </w:tr>
      <w:tr w:rsidR="00A874EC" w:rsidRPr="00D45103" w:rsidTr="007A480B">
        <w:trPr>
          <w:trHeight w:val="926"/>
        </w:trPr>
        <w:tc>
          <w:tcPr>
            <w:tcW w:w="8694" w:type="dxa"/>
            <w:tcMar>
              <w:left w:w="0" w:type="dxa"/>
              <w:right w:w="0" w:type="dxa"/>
            </w:tcMar>
          </w:tcPr>
          <w:p w:rsidR="00A874EC" w:rsidRPr="00286F6C" w:rsidRDefault="00A874EC" w:rsidP="00A874EC">
            <w:pPr>
              <w:pStyle w:val="a6"/>
              <w:spacing w:after="0" w:line="1400" w:lineRule="exact"/>
              <w:ind w:leftChars="100" w:left="320" w:rightChars="100" w:right="320" w:firstLine="0"/>
              <w:rPr>
                <w:rFonts w:ascii="方正小标宋简体" w:eastAsia="方正小标宋简体" w:cs="Times New Roman"/>
                <w:b w:val="0"/>
                <w:noProof/>
                <w:w w:val="60"/>
                <w:sz w:val="130"/>
                <w:szCs w:val="130"/>
              </w:rPr>
            </w:pPr>
            <w:r w:rsidRPr="00286F6C">
              <w:rPr>
                <w:rFonts w:ascii="方正小标宋简体" w:eastAsia="方正小标宋简体" w:cs="方正小标宋_GBK" w:hint="eastAsia"/>
                <w:b w:val="0"/>
                <w:w w:val="60"/>
                <w:sz w:val="130"/>
                <w:szCs w:val="130"/>
              </w:rPr>
              <w:t>南通市交通运输局文件</w:t>
            </w:r>
          </w:p>
        </w:tc>
      </w:tr>
      <w:tr w:rsidR="00A874EC" w:rsidTr="007A480B">
        <w:trPr>
          <w:trHeight w:val="720"/>
        </w:trPr>
        <w:tc>
          <w:tcPr>
            <w:tcW w:w="8694" w:type="dxa"/>
            <w:tcMar>
              <w:left w:w="0" w:type="dxa"/>
              <w:right w:w="0" w:type="dxa"/>
            </w:tcMar>
          </w:tcPr>
          <w:p w:rsidR="00A874EC" w:rsidRDefault="00A874EC" w:rsidP="007A480B">
            <w:pPr>
              <w:tabs>
                <w:tab w:val="right" w:pos="8533"/>
              </w:tabs>
              <w:spacing w:line="1000" w:lineRule="exact"/>
              <w:ind w:left="312"/>
              <w:rPr>
                <w:noProof/>
              </w:rPr>
            </w:pPr>
          </w:p>
        </w:tc>
      </w:tr>
      <w:tr w:rsidR="00A874EC" w:rsidRPr="00043560" w:rsidTr="007A480B">
        <w:trPr>
          <w:trHeight w:val="453"/>
        </w:trPr>
        <w:tc>
          <w:tcPr>
            <w:tcW w:w="8694" w:type="dxa"/>
            <w:tcMar>
              <w:left w:w="0" w:type="dxa"/>
              <w:right w:w="0" w:type="dxa"/>
            </w:tcMar>
          </w:tcPr>
          <w:p w:rsidR="00A874EC" w:rsidRPr="006B1013" w:rsidRDefault="00A874EC" w:rsidP="004D543E">
            <w:pPr>
              <w:ind w:firstLine="0"/>
              <w:jc w:val="center"/>
              <w:rPr>
                <w:rFonts w:eastAsia="方正仿宋_GBK"/>
                <w:szCs w:val="32"/>
              </w:rPr>
            </w:pPr>
            <w:proofErr w:type="gramStart"/>
            <w:r w:rsidRPr="006B1013">
              <w:rPr>
                <w:rFonts w:eastAsia="方正仿宋_GBK"/>
                <w:szCs w:val="32"/>
              </w:rPr>
              <w:t>通交</w:t>
            </w:r>
            <w:r w:rsidR="004D543E">
              <w:rPr>
                <w:rFonts w:eastAsia="方正仿宋_GBK" w:hint="eastAsia"/>
                <w:szCs w:val="32"/>
              </w:rPr>
              <w:t>综</w:t>
            </w:r>
            <w:proofErr w:type="gramEnd"/>
            <w:r w:rsidRPr="006B1013">
              <w:rPr>
                <w:rFonts w:eastAsia="方正仿宋_GBK"/>
                <w:szCs w:val="32"/>
              </w:rPr>
              <w:t>〔</w:t>
            </w:r>
            <w:r w:rsidRPr="006B1013">
              <w:rPr>
                <w:rFonts w:eastAsia="方正仿宋_GBK"/>
                <w:szCs w:val="32"/>
              </w:rPr>
              <w:t>202</w:t>
            </w:r>
            <w:r>
              <w:rPr>
                <w:rFonts w:eastAsia="方正仿宋_GBK" w:hint="eastAsia"/>
                <w:szCs w:val="32"/>
              </w:rPr>
              <w:t>3</w:t>
            </w:r>
            <w:r w:rsidRPr="006B1013">
              <w:rPr>
                <w:rFonts w:eastAsia="方正仿宋_GBK"/>
                <w:szCs w:val="32"/>
              </w:rPr>
              <w:t>〕</w:t>
            </w:r>
            <w:r w:rsidR="004D543E">
              <w:rPr>
                <w:rFonts w:eastAsia="方正仿宋_GBK" w:hint="eastAsia"/>
                <w:szCs w:val="32"/>
              </w:rPr>
              <w:t>33</w:t>
            </w:r>
            <w:r w:rsidRPr="006B1013">
              <w:rPr>
                <w:rFonts w:eastAsia="方正仿宋_GBK"/>
                <w:szCs w:val="32"/>
              </w:rPr>
              <w:t>号</w:t>
            </w:r>
          </w:p>
        </w:tc>
      </w:tr>
      <w:tr w:rsidR="00A874EC" w:rsidRPr="00D45103" w:rsidTr="007A480B">
        <w:trPr>
          <w:trHeight w:val="742"/>
        </w:trPr>
        <w:tc>
          <w:tcPr>
            <w:tcW w:w="8694" w:type="dxa"/>
            <w:tcMar>
              <w:left w:w="0" w:type="dxa"/>
              <w:right w:w="0" w:type="dxa"/>
            </w:tcMar>
          </w:tcPr>
          <w:p w:rsidR="00A874EC" w:rsidRPr="00D45103" w:rsidRDefault="00A874EC" w:rsidP="007A480B">
            <w:pPr>
              <w:pStyle w:val="a8"/>
              <w:snapToGrid w:val="0"/>
              <w:spacing w:after="840" w:line="200" w:lineRule="atLeast"/>
              <w:ind w:left="-57" w:right="-57"/>
              <w:rPr>
                <w:rFonts w:ascii="Times New Roman" w:cs="Times New Roman"/>
              </w:rPr>
            </w:pPr>
            <w:r w:rsidRPr="00D45103">
              <w:rPr>
                <w:rFonts w:ascii="Times New Roman" w:cs="Times New Roman"/>
              </w:rPr>
              <w:object w:dxaOrig="7921" w:dyaOrig="136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439.5pt;height:6.75pt" o:ole="" fillcolor="window">
                  <v:imagedata r:id="rId6" o:title=""/>
                </v:shape>
                <o:OLEObject Type="Embed" ProgID="Word.Picture.8" ShapeID="_x0000_i1025" DrawAspect="Content" ObjectID="_1746876236" r:id="rId7"/>
              </w:object>
            </w:r>
          </w:p>
        </w:tc>
      </w:tr>
    </w:tbl>
    <w:p w:rsidR="00A874EC" w:rsidRDefault="00A874EC" w:rsidP="00A874EC">
      <w:pPr>
        <w:spacing w:line="400" w:lineRule="exact"/>
        <w:ind w:firstLine="0"/>
        <w:jc w:val="center"/>
        <w:rPr>
          <w:rFonts w:ascii="方正小标宋_GBK" w:eastAsia="方正小标宋_GBK" w:hAnsi="仿宋" w:cs="仿宋"/>
          <w:sz w:val="44"/>
          <w:szCs w:val="44"/>
        </w:rPr>
      </w:pPr>
    </w:p>
    <w:p w:rsidR="004D543E" w:rsidRDefault="00A874EC" w:rsidP="00A874EC">
      <w:pPr>
        <w:spacing w:line="600" w:lineRule="exact"/>
        <w:ind w:firstLine="0"/>
        <w:jc w:val="center"/>
        <w:rPr>
          <w:rFonts w:ascii="方正小标宋_GBK" w:eastAsia="方正小标宋_GBK" w:hAnsi="仿宋" w:cs="仿宋" w:hint="eastAsia"/>
          <w:sz w:val="44"/>
          <w:szCs w:val="44"/>
        </w:rPr>
      </w:pPr>
      <w:r>
        <w:rPr>
          <w:rFonts w:ascii="方正小标宋_GBK" w:eastAsia="方正小标宋_GBK" w:hAnsi="仿宋" w:cs="仿宋" w:hint="eastAsia"/>
          <w:sz w:val="44"/>
          <w:szCs w:val="44"/>
        </w:rPr>
        <w:t>关于公布2022年度南通市港口企业</w:t>
      </w:r>
    </w:p>
    <w:p w:rsidR="00A874EC" w:rsidRDefault="00A874EC" w:rsidP="00A874EC">
      <w:pPr>
        <w:spacing w:line="600" w:lineRule="exact"/>
        <w:ind w:firstLine="0"/>
        <w:jc w:val="center"/>
        <w:rPr>
          <w:rFonts w:ascii="方正小标宋_GBK" w:eastAsia="方正小标宋_GBK" w:hAnsi="仿宋" w:cs="仿宋"/>
          <w:sz w:val="44"/>
          <w:szCs w:val="44"/>
        </w:rPr>
      </w:pPr>
      <w:r>
        <w:rPr>
          <w:rFonts w:ascii="方正小标宋_GBK" w:eastAsia="方正小标宋_GBK" w:hAnsi="仿宋" w:cs="仿宋" w:hint="eastAsia"/>
          <w:sz w:val="44"/>
          <w:szCs w:val="44"/>
        </w:rPr>
        <w:t>安全生产分类分级监管评定结果的通知</w:t>
      </w:r>
    </w:p>
    <w:p w:rsidR="00A874EC" w:rsidRDefault="00A874EC" w:rsidP="00A874EC">
      <w:pPr>
        <w:spacing w:line="500" w:lineRule="exact"/>
        <w:ind w:firstLine="0"/>
      </w:pPr>
    </w:p>
    <w:p w:rsidR="00A874EC" w:rsidRDefault="00A874EC" w:rsidP="00CE5DB0">
      <w:pPr>
        <w:adjustRightInd w:val="0"/>
        <w:spacing w:line="500" w:lineRule="exact"/>
        <w:ind w:firstLine="0"/>
        <w:rPr>
          <w:rFonts w:eastAsia="方正仿宋_GBK"/>
          <w:szCs w:val="32"/>
        </w:rPr>
      </w:pPr>
      <w:r>
        <w:rPr>
          <w:rFonts w:eastAsia="方正仿宋_GBK" w:hint="eastAsia"/>
          <w:szCs w:val="32"/>
        </w:rPr>
        <w:t>各县（市）、区交通运输局，崇川区市政和绿化管理局、开发区住房和城乡建设局、苏锡通园区规划建设局、通州湾示范区建设交通局、通州湾示范区港口管理局、市交通运输综合行政执法支队，</w:t>
      </w:r>
      <w:proofErr w:type="gramStart"/>
      <w:r>
        <w:rPr>
          <w:rFonts w:eastAsia="方正仿宋_GBK" w:hint="eastAsia"/>
          <w:szCs w:val="32"/>
        </w:rPr>
        <w:t>局相关</w:t>
      </w:r>
      <w:proofErr w:type="gramEnd"/>
      <w:r>
        <w:rPr>
          <w:rFonts w:eastAsia="方正仿宋_GBK" w:hint="eastAsia"/>
          <w:szCs w:val="32"/>
        </w:rPr>
        <w:t>处室：</w:t>
      </w:r>
    </w:p>
    <w:p w:rsidR="00A874EC" w:rsidRDefault="00A874EC" w:rsidP="00CE5DB0">
      <w:pPr>
        <w:pStyle w:val="a0"/>
        <w:spacing w:after="0" w:line="500" w:lineRule="exact"/>
        <w:rPr>
          <w:rFonts w:eastAsia="方正仿宋_GBK"/>
          <w:szCs w:val="32"/>
        </w:rPr>
      </w:pPr>
      <w:r>
        <w:rPr>
          <w:rFonts w:eastAsia="方正仿宋_GBK" w:hint="eastAsia"/>
          <w:szCs w:val="32"/>
        </w:rPr>
        <w:t>根据《关于印发南通市港口企业安全生产分类分级监管办法（试行）的通知》（</w:t>
      </w:r>
      <w:proofErr w:type="gramStart"/>
      <w:r>
        <w:rPr>
          <w:rFonts w:eastAsia="方正仿宋_GBK" w:hint="eastAsia"/>
          <w:szCs w:val="32"/>
        </w:rPr>
        <w:t>通交综</w:t>
      </w:r>
      <w:proofErr w:type="gramEnd"/>
      <w:r>
        <w:rPr>
          <w:rFonts w:eastAsia="方正仿宋_GBK" w:hint="eastAsia"/>
          <w:szCs w:val="32"/>
        </w:rPr>
        <w:t>〔</w:t>
      </w:r>
      <w:r>
        <w:rPr>
          <w:rFonts w:eastAsia="方正仿宋_GBK" w:hint="eastAsia"/>
          <w:szCs w:val="32"/>
        </w:rPr>
        <w:t>2022</w:t>
      </w:r>
      <w:r>
        <w:rPr>
          <w:rFonts w:eastAsia="方正仿宋_GBK" w:hint="eastAsia"/>
          <w:szCs w:val="32"/>
        </w:rPr>
        <w:t>〕</w:t>
      </w:r>
      <w:r>
        <w:rPr>
          <w:rFonts w:eastAsia="方正仿宋_GBK" w:hint="eastAsia"/>
          <w:szCs w:val="32"/>
        </w:rPr>
        <w:t>109</w:t>
      </w:r>
      <w:r>
        <w:rPr>
          <w:rFonts w:eastAsia="方正仿宋_GBK" w:hint="eastAsia"/>
          <w:szCs w:val="32"/>
        </w:rPr>
        <w:t>号），现公布</w:t>
      </w:r>
      <w:r>
        <w:rPr>
          <w:rFonts w:eastAsia="方正仿宋_GBK" w:hint="eastAsia"/>
          <w:szCs w:val="32"/>
        </w:rPr>
        <w:t>2022</w:t>
      </w:r>
      <w:r>
        <w:rPr>
          <w:rFonts w:eastAsia="方正仿宋_GBK" w:hint="eastAsia"/>
          <w:szCs w:val="32"/>
        </w:rPr>
        <w:t>年度港口企业分类分级监管考评结果，请各单位继续组织落实港口企业安全生产分类分级监管工作。</w:t>
      </w:r>
    </w:p>
    <w:p w:rsidR="00CE5DB0" w:rsidRDefault="00A874EC" w:rsidP="00CE5DB0">
      <w:pPr>
        <w:spacing w:line="160" w:lineRule="exact"/>
        <w:ind w:firstLine="0"/>
        <w:jc w:val="center"/>
      </w:pPr>
      <w:r>
        <w:rPr>
          <w:rFonts w:hint="eastAsia"/>
        </w:rPr>
        <w:t xml:space="preserve">                      </w:t>
      </w:r>
    </w:p>
    <w:p w:rsidR="00A874EC" w:rsidRDefault="004D543E" w:rsidP="00A874EC">
      <w:pPr>
        <w:spacing w:line="520" w:lineRule="exact"/>
        <w:jc w:val="center"/>
      </w:pPr>
      <w:r>
        <w:rPr>
          <w:rFonts w:hint="eastAsia"/>
          <w:noProof/>
          <w:snapToGrid/>
        </w:rPr>
        <w:pict>
          <v:shapetype id="_x0000_t201" coordsize="21600,21600" o:spt="201" path="m,l,21600r21600,l21600,xe">
            <v:stroke joinstyle="miter"/>
            <v:path shadowok="f" o:extrusionok="f" strokeok="f" fillok="f" o:connecttype="rect"/>
            <o:lock v:ext="edit" shapetype="t"/>
          </v:shapetype>
          <v:shape id="_x0000_s2054" type="#_x0000_t201" style="position:absolute;left:0;text-align:left;margin-left:367.85pt;margin-top:642.3pt;width:113.25pt;height:113.25pt;z-index:251659264;mso-position-horizontal:absolute;mso-position-horizontal-relative:page;mso-position-vertical:absolute;mso-position-vertical-relative:page" stroked="f">
            <v:imagedata r:id="rId8" o:title=""/>
            <w10:wrap anchorx="page" anchory="page"/>
          </v:shape>
          <w:control r:id="rId9" w:name="SignatureCtrl1" w:shapeid="_x0000_s2054"/>
        </w:pict>
      </w:r>
      <w:r w:rsidR="00A874EC">
        <w:rPr>
          <w:rFonts w:hint="eastAsia"/>
        </w:rPr>
        <w:t xml:space="preserve">   </w:t>
      </w:r>
      <w:r w:rsidR="00CE5DB0">
        <w:rPr>
          <w:rFonts w:hint="eastAsia"/>
        </w:rPr>
        <w:t xml:space="preserve">                       </w:t>
      </w:r>
      <w:r w:rsidR="00A874EC">
        <w:rPr>
          <w:rFonts w:hint="eastAsia"/>
        </w:rPr>
        <w:t>南通市交通运输局</w:t>
      </w:r>
    </w:p>
    <w:p w:rsidR="00A874EC" w:rsidRDefault="00A874EC" w:rsidP="00A874EC">
      <w:pPr>
        <w:tabs>
          <w:tab w:val="left" w:pos="7426"/>
          <w:tab w:val="left" w:pos="7584"/>
        </w:tabs>
        <w:spacing w:line="520" w:lineRule="exact"/>
        <w:jc w:val="center"/>
        <w:rPr>
          <w:szCs w:val="32"/>
        </w:rPr>
      </w:pPr>
      <w:r>
        <w:t xml:space="preserve">                 </w:t>
      </w:r>
      <w:r>
        <w:rPr>
          <w:rFonts w:hint="eastAsia"/>
        </w:rPr>
        <w:t xml:space="preserve">         </w:t>
      </w:r>
      <w:r>
        <w:t>202</w:t>
      </w:r>
      <w:r>
        <w:rPr>
          <w:rFonts w:hint="eastAsia"/>
        </w:rPr>
        <w:t>3</w:t>
      </w:r>
      <w:r>
        <w:rPr>
          <w:rFonts w:hint="eastAsia"/>
        </w:rPr>
        <w:t>年</w:t>
      </w:r>
      <w:r>
        <w:rPr>
          <w:rFonts w:hint="eastAsia"/>
        </w:rPr>
        <w:t>5</w:t>
      </w:r>
      <w:r>
        <w:rPr>
          <w:rFonts w:hint="eastAsia"/>
        </w:rPr>
        <w:t>月</w:t>
      </w:r>
      <w:r>
        <w:rPr>
          <w:rFonts w:hint="eastAsia"/>
        </w:rPr>
        <w:t>17</w:t>
      </w:r>
      <w:r>
        <w:rPr>
          <w:rFonts w:hint="eastAsia"/>
        </w:rPr>
        <w:t>日</w:t>
      </w:r>
      <w:r>
        <w:rPr>
          <w:rFonts w:hint="eastAsia"/>
          <w:szCs w:val="32"/>
        </w:rPr>
        <w:t xml:space="preserve"> </w:t>
      </w:r>
    </w:p>
    <w:p w:rsidR="004D543E" w:rsidRDefault="00A874EC" w:rsidP="004D543E">
      <w:pPr>
        <w:spacing w:line="640" w:lineRule="exact"/>
        <w:ind w:firstLine="0"/>
        <w:jc w:val="center"/>
        <w:rPr>
          <w:rFonts w:ascii="方正小标宋_GBK" w:eastAsia="方正小标宋_GBK" w:hAnsi="仿宋" w:cs="仿宋" w:hint="eastAsia"/>
          <w:sz w:val="44"/>
          <w:szCs w:val="44"/>
        </w:rPr>
      </w:pPr>
      <w:r>
        <w:rPr>
          <w:rFonts w:ascii="方正小标宋_GBK" w:eastAsia="方正小标宋_GBK" w:hAnsi="仿宋" w:cs="仿宋" w:hint="eastAsia"/>
          <w:sz w:val="44"/>
          <w:szCs w:val="44"/>
        </w:rPr>
        <w:lastRenderedPageBreak/>
        <w:t>2022年度港口企业安全生产</w:t>
      </w:r>
    </w:p>
    <w:p w:rsidR="00A874EC" w:rsidRPr="004D543E" w:rsidRDefault="00A874EC" w:rsidP="004D543E">
      <w:pPr>
        <w:spacing w:line="640" w:lineRule="exact"/>
        <w:ind w:firstLine="0"/>
        <w:jc w:val="center"/>
        <w:rPr>
          <w:rFonts w:ascii="方正小标宋_GBK" w:eastAsia="方正小标宋_GBK" w:hAnsi="仿宋" w:cs="仿宋"/>
          <w:sz w:val="44"/>
          <w:szCs w:val="44"/>
        </w:rPr>
      </w:pPr>
      <w:r>
        <w:rPr>
          <w:rFonts w:ascii="方正小标宋_GBK" w:eastAsia="方正小标宋_GBK" w:hAnsi="仿宋" w:cs="仿宋" w:hint="eastAsia"/>
          <w:sz w:val="44"/>
          <w:szCs w:val="44"/>
        </w:rPr>
        <w:t>分类分级监管评定结果</w:t>
      </w:r>
    </w:p>
    <w:tbl>
      <w:tblPr>
        <w:tblW w:w="103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706"/>
        <w:gridCol w:w="1029"/>
        <w:gridCol w:w="3964"/>
        <w:gridCol w:w="3818"/>
        <w:gridCol w:w="822"/>
      </w:tblGrid>
      <w:tr w:rsidR="00A874EC" w:rsidRPr="00F45AC1" w:rsidTr="00603A56">
        <w:trPr>
          <w:trHeight w:val="560"/>
          <w:jc w:val="center"/>
        </w:trPr>
        <w:tc>
          <w:tcPr>
            <w:tcW w:w="706" w:type="dxa"/>
            <w:vAlign w:val="center"/>
          </w:tcPr>
          <w:p w:rsidR="00A874EC" w:rsidRPr="00457A8C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ascii="方正黑体_GBK" w:eastAsia="方正黑体_GBK" w:hAnsi="方正黑体_GBK" w:cs="方正黑体_GBK"/>
                <w:color w:val="000000"/>
                <w:sz w:val="24"/>
                <w:szCs w:val="24"/>
              </w:rPr>
            </w:pPr>
            <w:r w:rsidRPr="00457A8C"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1029" w:type="dxa"/>
            <w:vAlign w:val="center"/>
          </w:tcPr>
          <w:p w:rsidR="00A874EC" w:rsidRPr="00457A8C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ascii="方正黑体_GBK" w:eastAsia="方正黑体_GBK" w:hAnsi="方正黑体_GBK" w:cs="方正黑体_GBK"/>
                <w:color w:val="000000"/>
                <w:sz w:val="24"/>
                <w:szCs w:val="24"/>
              </w:rPr>
            </w:pPr>
            <w:r w:rsidRPr="00457A8C"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县市区</w:t>
            </w:r>
          </w:p>
        </w:tc>
        <w:tc>
          <w:tcPr>
            <w:tcW w:w="3964" w:type="dxa"/>
            <w:vAlign w:val="center"/>
          </w:tcPr>
          <w:p w:rsidR="00A874EC" w:rsidRPr="00457A8C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ascii="方正黑体_GBK" w:eastAsia="方正黑体_GBK" w:hAnsi="方正黑体_GBK" w:cs="方正黑体_GBK"/>
                <w:color w:val="000000"/>
                <w:sz w:val="24"/>
                <w:szCs w:val="24"/>
              </w:rPr>
            </w:pPr>
            <w:r w:rsidRPr="00457A8C"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经营许可证号</w:t>
            </w:r>
          </w:p>
        </w:tc>
        <w:tc>
          <w:tcPr>
            <w:tcW w:w="3818" w:type="dxa"/>
            <w:vAlign w:val="center"/>
          </w:tcPr>
          <w:p w:rsidR="00A874EC" w:rsidRPr="00457A8C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ascii="方正黑体_GBK" w:eastAsia="方正黑体_GBK" w:hAnsi="方正黑体_GBK" w:cs="方正黑体_GBK"/>
                <w:color w:val="000000"/>
                <w:sz w:val="24"/>
                <w:szCs w:val="24"/>
              </w:rPr>
            </w:pPr>
            <w:r w:rsidRPr="00457A8C"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港口经营人名称</w:t>
            </w:r>
          </w:p>
        </w:tc>
        <w:tc>
          <w:tcPr>
            <w:tcW w:w="822" w:type="dxa"/>
            <w:vAlign w:val="center"/>
          </w:tcPr>
          <w:p w:rsidR="00A874EC" w:rsidRPr="00457A8C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ascii="方正黑体_GBK" w:eastAsia="方正黑体_GBK" w:hAnsi="方正黑体_GBK" w:cs="方正黑体_GBK"/>
                <w:color w:val="000000"/>
                <w:sz w:val="24"/>
                <w:szCs w:val="24"/>
              </w:rPr>
            </w:pPr>
            <w:r w:rsidRPr="00457A8C"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等级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1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海安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(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苏通海安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)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10147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布雷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尼建筑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科技（江苏）有限公司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2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海安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(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苏通海安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)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10220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海安丁平砂石场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3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海安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(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苏通海安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)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10137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海安国兴建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材经营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部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4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海安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(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苏通海安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)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10121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海安郝春建材有限公司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5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海安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(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苏通海安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)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10150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海安鸿亿混凝土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6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海安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(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苏通海安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)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10127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海安华新热电有限公司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7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海安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(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苏通海安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)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10107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海安华志建材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经营部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8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海安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(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苏通海安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)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10114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海安磊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壵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建材有限公司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9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海安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(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苏通海安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)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10110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海安李琴仓储有限公司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10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海安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(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苏通海安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)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10109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海安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鎏峰贸易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经营部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11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海安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(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苏通海安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)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10144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海安启扬建材有限公司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12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海安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(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苏通海安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)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10136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海安山明路基材料有限公司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13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海安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(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苏通海安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)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10103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海安市恒安建材有限公司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14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海安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(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苏通海安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)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10099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海安市交通化工有限公司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15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海安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(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苏通海安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)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10113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海安市权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权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微粉有限公司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16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海安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(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苏通海安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)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10100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海安市盐业有限公司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17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海安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(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苏通海安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)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10116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海安通盟建材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18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海安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(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苏通海安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)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10126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海安旺奭新型墙材有限公司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19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海安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(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苏通海安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)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10148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海安县广盛运输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20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海安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(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苏通海安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)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10118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海安县恒通建材有限公司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21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海安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(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苏通海安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)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10106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海安县建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莲商品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混凝土有限公司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22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海安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(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苏通海安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)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10123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海安县曲塘装卸运输有限公司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23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海安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(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苏通海安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)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10138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海安县荣鑫陶瓷厂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24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海安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(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苏通海安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)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10112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海安县晓星建材经营部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25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海安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(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苏通海安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)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10133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海安县悦诚节能建材厂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26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海安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(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苏通海安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)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10120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海安鑫琦陶瓷有限公司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27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海安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(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苏通海安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)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10140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海安鑫祥混凝土有限公司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28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海安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(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苏通海安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)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10119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海安信拓建材有限公司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29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海安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(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苏通海安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)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10141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海安盐地场建材经营部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30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海安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(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苏通海安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)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10128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海安正元港务有限公司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31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海安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(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苏通海安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)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10185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江苏海安凤山港务有限公司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457A8C">
            <w:pPr>
              <w:widowControl/>
              <w:adjustRightInd w:val="0"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lastRenderedPageBreak/>
              <w:t>32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457A8C">
            <w:pPr>
              <w:widowControl/>
              <w:adjustRightInd w:val="0"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海安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457A8C">
            <w:pPr>
              <w:widowControl/>
              <w:adjustRightInd w:val="0"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(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苏通海安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)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10149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457A8C">
            <w:pPr>
              <w:widowControl/>
              <w:adjustRightInd w:val="0"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江苏海穗工业园区发展集团</w:t>
            </w:r>
          </w:p>
          <w:p w:rsidR="00A874EC" w:rsidRPr="00F45AC1" w:rsidRDefault="00A874EC" w:rsidP="00457A8C">
            <w:pPr>
              <w:widowControl/>
              <w:adjustRightInd w:val="0"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457A8C">
            <w:pPr>
              <w:widowControl/>
              <w:adjustRightInd w:val="0"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33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海安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(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苏通海安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)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10196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江苏华兴压力容器有限公司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34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海安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(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苏通海安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)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10130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江苏金洲粮油食品有限公司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35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海安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(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苏通海安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)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10095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江苏联发纺织股份有限公司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36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海安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(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苏通海安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)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10108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江苏联发环保新能源有限公司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37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海安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(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苏通海安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)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10192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江苏三零面粉海安有限公司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38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海安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(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苏通海安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)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10143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江苏盛大生物科技有限公司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39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海安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(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苏通海安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)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10135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巨鼎环保新材料（南通）有限公司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40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海安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(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苏通海安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)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10124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莲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榕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建材南通有限责任公司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41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海安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(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苏通海安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)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10132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南通百合陶瓷有限公司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42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海安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(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苏通海安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)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10122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南通东华建筑材料有限公司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43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海安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(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苏通海安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)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10145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南通海陵肥料有限公司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44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海安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(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苏通海安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)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10131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南通恒达新型墙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体材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料厂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45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海安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(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苏通海安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)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10139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南通泓润达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资产管理有限公司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46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海安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(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苏通海安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)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10115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南通鸿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磊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建设有限公司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47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海安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(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苏通海安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)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10094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南通久泰化工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48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海安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(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苏通海安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)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10101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南通科达建材科技股份有限公司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49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海安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(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苏通海安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)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10142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科盛海辰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饲料有限公司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50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海安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(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苏通海安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)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10129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南通盛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慧贸易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457A8C">
            <w:pPr>
              <w:widowControl/>
              <w:adjustRightInd w:val="0"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51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457A8C">
            <w:pPr>
              <w:widowControl/>
              <w:adjustRightInd w:val="0"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海安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457A8C">
            <w:pPr>
              <w:widowControl/>
              <w:adjustRightInd w:val="0"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(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苏通海安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)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10195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457A8C">
            <w:pPr>
              <w:widowControl/>
              <w:adjustRightInd w:val="0"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市城供粮油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有限公司</w:t>
            </w:r>
          </w:p>
          <w:p w:rsidR="00A874EC" w:rsidRPr="00F45AC1" w:rsidRDefault="00A874EC" w:rsidP="00457A8C">
            <w:pPr>
              <w:widowControl/>
              <w:adjustRightInd w:val="0"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张垛储备库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457A8C">
            <w:pPr>
              <w:widowControl/>
              <w:adjustRightInd w:val="0"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52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海安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(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苏通海安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)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10125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南通市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国泽建设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工程有限公司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53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海安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(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苏通海安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)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10098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南通市建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辰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化工有限公司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54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海安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(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苏通海安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)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10162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鑫范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新型建材有限公司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55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海安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(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苏通海安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)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10102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鑫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茂水泥制造有限公司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56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海安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(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苏通海安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)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10104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南通永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大管业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股份有限公司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57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海安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(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苏通海安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)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10117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南通宇能装饰白水泥厂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58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海安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(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苏通海安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)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10205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煜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圆新材料科技有限公司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59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海安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(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苏通海安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)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10206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南通众润混凝土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60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海安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(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苏通海安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)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10105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西隆粮油集团有限公司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61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0237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汇舸（南通）环保设备有限公司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A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457A8C">
            <w:pPr>
              <w:widowControl/>
              <w:adjustRightInd w:val="0"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62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457A8C">
            <w:pPr>
              <w:widowControl/>
              <w:adjustRightInd w:val="0"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457A8C">
            <w:pPr>
              <w:widowControl/>
              <w:adjustRightInd w:val="0"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0037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457A8C">
            <w:pPr>
              <w:widowControl/>
              <w:adjustRightInd w:val="0"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江苏大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唐国际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如皋热电</w:t>
            </w:r>
          </w:p>
          <w:p w:rsidR="00A874EC" w:rsidRPr="00F45AC1" w:rsidRDefault="00A874EC" w:rsidP="00457A8C">
            <w:pPr>
              <w:widowControl/>
              <w:adjustRightInd w:val="0"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有限责任公司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457A8C">
            <w:pPr>
              <w:widowControl/>
              <w:adjustRightInd w:val="0"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A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63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0246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江苏海通海洋工程装备有限公司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A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64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0036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江苏路翔交通工程有限公司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A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65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0245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江苏永友物流有限公司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A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lastRenderedPageBreak/>
              <w:t>66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0116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江苏长源国际港务有限公司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A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67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0004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南通焯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晟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石油化工有限公司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A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68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0243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南通大乐商贸有限公司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A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69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0040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南通东方石油化工港储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A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70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0093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南通东瑞混凝土有限公司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A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71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0006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南通海螺水泥有限责任公司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A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72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0117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恒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创建设有限公司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A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73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0097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南通恒信混凝土有限公司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A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74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0221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南通京粮绿谷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粮食有限公司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A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75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0143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南通市巨业商品混凝土有限公司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A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76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0001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南通市银都碳酸钙有限公司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A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77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0031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通粮粮食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储备有限公司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A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78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0217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南通阳鸿石化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储运有限公司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A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79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0042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南通易群建设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工程科技有限公司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A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80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0011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如皋港务集团有限公司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A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81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0041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如皋粮食储备有限公司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A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82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0035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如皋路翔混凝土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A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83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0242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市得禾米面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贸易有限公司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A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84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0214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如皋市丰源建材有限公司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A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85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0038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如皋市金圣混凝土有限公司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A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86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0095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市晶诚钙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制品有限公司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A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87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0044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如皋市粮食购销公司（丁堰粮库）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A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88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0045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如皋市粮食购销公司（张黄港粮库）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A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89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0103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如皋市擎天建材有限公司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A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90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0048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如皋市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少田建材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经营部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A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91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0046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如皋市通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粮麦业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A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92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0086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如皋市万雄建材经营部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A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93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0013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如皋苏中国际集装箱码头有限公司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A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94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0220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森松（江苏）重工有限公司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A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95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0010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汤始建华建材（南通）有限公司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A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96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0189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易联能源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（南通）有限公司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A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97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0182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陈本坤</w:t>
            </w:r>
            <w:proofErr w:type="gramEnd"/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98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0027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诚源港务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集团有限公司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99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0026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国鼎（南通）管桩有限公司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100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0020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华大石化（南通）有限公司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101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0132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江苏顶德管业有限公司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102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0247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江苏富港船用设备有限公司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103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0240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江苏玖恒物流有限公司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104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0019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江苏融达新材料股份有限公司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105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0016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DD1BE5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江苏融达再生资源</w:t>
            </w:r>
            <w:proofErr w:type="gramEnd"/>
          </w:p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加工配送有限公司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106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0142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江苏斯伯特精密制造有限公司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107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0147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江苏炜杰新型建材科技有限公司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108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0003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江苏中铁山桥重工有限公司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109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0229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江苏中易达绿色建材科技有限公司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110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0090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刘汝林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111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0213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冒春华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112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0098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邦宸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建材有限公司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113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0205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南通城威混凝土有限公司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114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0203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南通海琪建材有限公司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115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0241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南通恒轩建材有限公司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116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0032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南通洪章装卸运输有限公司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117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0234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南通华东液压铸业有限公司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118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0101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南通金仕莱工贸有限公司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119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0054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南通康升金属材料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120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0018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南通瑞鼎新材料有限公司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121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0177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南通润海粮油有限公司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122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0088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南通市畅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磊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建材有限公司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123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0118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市发尔康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工贸有限公司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124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0131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南通市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皋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高水泥制品有限公司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125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0183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南通市惠源市政工程有限公司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126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0136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南通市开源交通建设工程有限公司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127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0107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南通市科信水泥有限公司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128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0216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市泳宇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新型建材有限公司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129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0024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南通市远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邦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石油有限公司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130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0033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市展成商品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混凝土有限公司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131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0176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南通王开明码头有限公司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132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0135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南通伟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鑫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混凝土有限公司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133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0158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鑫峰钙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制品有限公司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134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0096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鑫磊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建材有限公司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135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0174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如皋陆桥装卸运输有限公司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136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0049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如皋明新建材经营部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137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0227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如皋南海水处理剂有限公司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138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0232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蒲发商品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混凝土有限公司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139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0230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如皋市白蒲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镇善芝民用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建材商店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140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0112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如皋市百惠工艺家具厂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141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0148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市搬经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镇农兴粮站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142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0059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如皋市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邦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军建材经营部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143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0017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如皋市北方燃料有限公司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144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0209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市滨通仓储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物流有限公司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145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0071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市曹建根码头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装卸服务部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146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0192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如皋市春云建材经营部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147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0092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如皋市丁堰镇洪陈沙石经营部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148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0067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如皋市丁堰镇郗芳建材经营部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149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0073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如皋市丁堰镇喜亨建材经营部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150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0225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市鼎冠贸易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151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0034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如皋市东陈骆华建材经营部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152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0173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如皋市东陈镇华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桂粮食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收购部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153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0155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如皋市东陈镇雪中建材经营部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154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0169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如皋市东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鑫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再生资源有限公司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155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0100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如皋市方山建材经营部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156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0178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如皋市凤凰桥建材销售经营部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157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0202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市凤龙建材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158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0168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如皋市浮吊砂石场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159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0191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如皋市海泽货物装卸服务部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160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0060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市恒鼎建材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161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0029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如皋市恒宇建材经营部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162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0164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如皋市宏茂重型锻压有限公司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163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0102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如皋市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黄玉建建材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经营部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164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0137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如皋市建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皋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建材经营部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165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0081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如皋市建全建材经营部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166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0239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如皋市姜中建材经营部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167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0157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如皋市金山粮油经营部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168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0066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如皋市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九华镇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九龙建材经营部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169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0226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市久固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混凝土有限公司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170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0163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如皋市来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娣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建材经营部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171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0153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市兰泉建材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厂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172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0063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如皋市李平建材经营部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173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0072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如皋市林胜沙石场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174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0236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如皋市林祥建材经营部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175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0160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如皋市马塘砖瓦厂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176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0244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如皋市明海建材经营部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177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0125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如皋市明珠建材经营部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178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0228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如皋市磨头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镇克华建材经营部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179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0091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如皋市鹏程建材经营部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180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0166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如皋市乔兵装卸服务部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181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0210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市荣振建材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经营部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182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0133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如皋市如平建材经营部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183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0123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如皋市如泰建材厂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184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0206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如皋市森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淼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建材销售有限公司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185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0056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市狮垛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建材经营部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186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0070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市双荣建材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销售有限公司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187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0146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市顺航建材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188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0055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如皋市顺平建材经营部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189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0039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市思亿粮食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仓储有限公司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190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0184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如皋市孙晓平建材经营部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191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0134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如皋市天阳建筑材料有限公司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192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0094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如皋市通如新型装饰材料有限公司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193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0199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如皋市吴窑镇客佳建材经营部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194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0105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如皋市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祥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运建材经营部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195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0062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如皋市新书建材经营部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196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0196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如皋市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鑫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典建材经营部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197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0187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市雪岸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镇子明建材经营部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198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0145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市勋盛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建材有限公司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199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0144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如皋市盐业有限公司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200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0231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如皋市燕霞建材经营部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201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0218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如皋市银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灿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装卸服务部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202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0180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如皋市友山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装卸服务部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203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0172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市宇欣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建材经营部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204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0238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如皋市元龙建材经营部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205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0233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市元荣砂石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经营部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206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0079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如皋市袁桥镇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邦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银建材经营部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207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0161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如皋市长江镇新开建材经营部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208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0113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如皋市长江镇宇琪建材经营部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209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0190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如皋市振兴货物装卸服务站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210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0152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如皋市振业货物装卸服务站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211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0043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如皋市正大装卸运输有限公司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212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0194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如皋市芝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睿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砂石经营部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213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0200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如皋市中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晟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物流有限公司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214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0130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顺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帆家庭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用品（南通）有限公司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215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0170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王爱红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216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0108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王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世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军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217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0165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谢全胜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218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0171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杨小平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219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0156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袁爱梅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220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0212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张仁其</w:t>
            </w:r>
            <w:proofErr w:type="gramEnd"/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221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0110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张跃付</w:t>
            </w:r>
            <w:proofErr w:type="gramEnd"/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222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0114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周俊亮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457A8C">
            <w:pPr>
              <w:widowControl/>
              <w:adjustRightInd w:val="0"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223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457A8C">
            <w:pPr>
              <w:widowControl/>
              <w:adjustRightInd w:val="0"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457A8C">
            <w:pPr>
              <w:widowControl/>
              <w:adjustRightInd w:val="0"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0195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DD1BE5" w:rsidRDefault="00A874EC" w:rsidP="00457A8C">
            <w:pPr>
              <w:widowControl/>
              <w:adjustRightInd w:val="0"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江苏省如皋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市搬经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镇</w:t>
            </w:r>
          </w:p>
          <w:p w:rsidR="00A874EC" w:rsidRPr="00F45AC1" w:rsidRDefault="00A874EC" w:rsidP="00457A8C">
            <w:pPr>
              <w:widowControl/>
              <w:adjustRightInd w:val="0"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鞠桥社区居民委员会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457A8C">
            <w:pPr>
              <w:widowControl/>
              <w:adjustRightInd w:val="0"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C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224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0146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南通瑞泰船务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工程有限公司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C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225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0028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南通市恒固新材料科技有限公司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C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226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0106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南通泽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能建筑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新材料有限公司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C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227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0111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如皋市阿正建材经营部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C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228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0235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如皋市白蒲镇帮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奎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建材经营部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C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229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0115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市昌凌贸易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C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230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0162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如皋市富强建材经营部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C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231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0109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如皋市蒋勇建材经营部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C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232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0083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如皋市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祺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恒建材贸易有限公司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C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233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0193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如皋市瑞通建材有限公司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C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234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0104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如皋市石庄镇源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鑫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建材经营部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C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235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0138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如皋市元宇建材经营部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C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236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（苏通如皋）港经证（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0179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如皋市长江镇路顺建材经营部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C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457A8C">
            <w:pPr>
              <w:widowControl/>
              <w:adjustRightInd w:val="0"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237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457A8C">
            <w:pPr>
              <w:widowControl/>
              <w:adjustRightInd w:val="0"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启东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457A8C">
            <w:pPr>
              <w:widowControl/>
              <w:adjustRightInd w:val="0"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（苏启）港经证（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0083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457A8C">
            <w:pPr>
              <w:widowControl/>
              <w:adjustRightInd w:val="0"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广汇能源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综合物流发展</w:t>
            </w:r>
          </w:p>
          <w:p w:rsidR="00A874EC" w:rsidRPr="00F45AC1" w:rsidRDefault="00A874EC" w:rsidP="00457A8C">
            <w:pPr>
              <w:widowControl/>
              <w:adjustRightInd w:val="0"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有限责任公司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457A8C">
            <w:pPr>
              <w:widowControl/>
              <w:adjustRightInd w:val="0"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A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457A8C">
            <w:pPr>
              <w:widowControl/>
              <w:adjustRightInd w:val="0"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238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457A8C">
            <w:pPr>
              <w:widowControl/>
              <w:adjustRightInd w:val="0"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启东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457A8C">
            <w:pPr>
              <w:widowControl/>
              <w:adjustRightInd w:val="0"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（苏启）港经证（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0077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DD1BE5" w:rsidRDefault="00A874EC" w:rsidP="00457A8C">
            <w:pPr>
              <w:widowControl/>
              <w:adjustRightInd w:val="0"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寰宇东方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国际港务</w:t>
            </w:r>
          </w:p>
          <w:p w:rsidR="00A874EC" w:rsidRPr="00F45AC1" w:rsidRDefault="00A874EC" w:rsidP="00457A8C">
            <w:pPr>
              <w:widowControl/>
              <w:adjustRightInd w:val="0"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（启东）有限公司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457A8C">
            <w:pPr>
              <w:widowControl/>
              <w:adjustRightInd w:val="0"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A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239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启东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（苏启）港经证（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0082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洋港口有限公司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A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240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启东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（苏启）港经证（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0111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启东中远海运海洋工程有限公司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A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241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启东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（苏启）港经证（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0109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国信启东热电有限公司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242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启东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（苏启）港经证（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0086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红通（启东）机械装备有限公司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457A8C">
            <w:pPr>
              <w:widowControl/>
              <w:adjustRightInd w:val="0"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243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457A8C">
            <w:pPr>
              <w:widowControl/>
              <w:adjustRightInd w:val="0"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启东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457A8C">
            <w:pPr>
              <w:widowControl/>
              <w:adjustRightInd w:val="0"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（苏启）港经证（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0115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DD1BE5" w:rsidRDefault="00A874EC" w:rsidP="00457A8C">
            <w:pPr>
              <w:widowControl/>
              <w:adjustRightInd w:val="0"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宏华海洋油气装备</w:t>
            </w:r>
          </w:p>
          <w:p w:rsidR="00A874EC" w:rsidRPr="00F45AC1" w:rsidRDefault="00A874EC" w:rsidP="00457A8C">
            <w:pPr>
              <w:widowControl/>
              <w:adjustRightInd w:val="0"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（江苏）有限公司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457A8C">
            <w:pPr>
              <w:widowControl/>
              <w:adjustRightInd w:val="0"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457A8C">
            <w:pPr>
              <w:widowControl/>
              <w:adjustRightInd w:val="0"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244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457A8C">
            <w:pPr>
              <w:widowControl/>
              <w:adjustRightInd w:val="0"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启东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457A8C">
            <w:pPr>
              <w:widowControl/>
              <w:adjustRightInd w:val="0"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（苏启）港经证（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0108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457A8C">
            <w:pPr>
              <w:widowControl/>
              <w:adjustRightInd w:val="0"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江苏大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唐国际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吕四港发电</w:t>
            </w:r>
          </w:p>
          <w:p w:rsidR="00A874EC" w:rsidRPr="00F45AC1" w:rsidRDefault="00A874EC" w:rsidP="00457A8C">
            <w:pPr>
              <w:widowControl/>
              <w:adjustRightInd w:val="0"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责任有限公司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457A8C">
            <w:pPr>
              <w:widowControl/>
              <w:adjustRightInd w:val="0"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245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启东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（苏启）港经证（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0071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江苏东鹏新型建材有限公司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246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启东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（苏启）港经证（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0118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江苏沪吕建材有限公司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247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启东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（苏启）港经证（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0096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江苏沪通集装箱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码头有限公司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248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启东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（苏启）港经证（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0073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江苏华滋能源工程有限公司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249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启东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（苏启）港经证（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0089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江苏京沪重工有限公司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250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启东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（苏启）港经证（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0074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江苏泰林建设有限公司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251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启东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（苏启）港经证（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0098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南通迪皮茜电子有限公司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252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启东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（苏启）港经证（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0100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浩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辰建材有限公司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253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启东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（苏启）港经证（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0102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南通宏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屹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装卸有限公司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254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启东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（苏启）港经证（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0065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南通润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邦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海洋工程装备有限公司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255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启东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（苏启）港经证（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0094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南通市双赟建筑工程有限公司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256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启东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（苏启）港经证（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0101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南通市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通启公路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工程有限公司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257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启东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（苏启）港经证（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0116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南通永业新型建材有限公司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258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启东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（苏启）港经证（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0063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南通中集太平洋海洋工程有限公司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259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启东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（苏启）港经证（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0072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启东滨海建材有限公司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260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启东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（苏启）港经证（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0091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启东陈永辉砂石有限公司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261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启东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（苏启）港经证（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0079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启东市大通物资有限公司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262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启东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（苏启）港经证（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0114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启东市地方粮食储备库有限公司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263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启东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（苏启）港经证（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0105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启东市恒丰环保科技有限公司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264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启东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（苏启）港经证（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0117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启东市恒宇建材有限公司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265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启东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（苏启）港经证（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0106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启东市华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建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建材有限公司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266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启东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（苏启）港经证（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0085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启东市江华码头有限公司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267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启东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（苏启）港经证（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0092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启东市金茂建材有限公司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268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启东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（苏启）港经证（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0107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启东市近海镇金冬建材有限公司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269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启东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（苏启）港经证（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0103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启东市近海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镇启泓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建材有限公司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270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启东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（苏启）港经证（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0095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启东市启东港永飞装卸有限公司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271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启东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（苏启）港经证（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0110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启东市维芳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装卸搬运有限公司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272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启东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（苏启）港经证（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0099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启东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市希士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水泥有限公司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273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启东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（苏启）港经证（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0090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启东市小蔡砂石有限公司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274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启东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（苏启）港经证（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0088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启东市新港物资有限公司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275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启东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（苏启）港经证（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0113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启东市新闸建材有限公司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276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启东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（苏启）港经证（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0104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启东市永旺砂石有限公司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277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启东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（苏启）港经证（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0097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启东泰安建材有限公司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278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启东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（苏启）港经证（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0112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启东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鑫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海建筑材料有限公司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279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（苏如东）港经证（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0013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江苏三美化工有限公司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A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280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（苏如东）港经证（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0003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如东协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鑫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环保热电有限公司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A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281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（苏如东）港经证（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0034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江苏晨希米业有限公司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282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（苏如东）港经证（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0024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江苏刚正薄板科技有限公司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283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（苏如东）港经证（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0060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江苏吉尔斯新型墙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体材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料有限公司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284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（苏如东）港经证（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0044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江苏双沣农牧科技有限公司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285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（苏如东）港经证（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0064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江苏天沃建设有限公司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286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（苏如东）港经证（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0015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江苏湘园化工有限公司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287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(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苏如东）港经证（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0097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江苏迅威建材科技有限公司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288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0009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江苏洋口港港务有限公司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289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（苏如东）港经证（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0065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江苏亿鼎新型建材有限公司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290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（苏如东）港经证（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0085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金太阳粮油股份有限公司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291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（苏如东）港经证（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0056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南通百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祥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预制构件有限公司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292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（苏如东）港经证（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0021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南通博爱面粉有限公司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293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（苏如东）港经证（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0058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南通德立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鑫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建材有限公司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294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（苏如东）港经证（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0063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南通蒂泽商贸有限公司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295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（苏如东）港经证（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0095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鼎东新型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建材有限公司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296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（苏如东）港经证（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0050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南通鼎宏建筑材料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297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（苏如东）港经证（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0090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南通方潘建材有限公司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298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（苏如东）港经证（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0038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南通飞荣建筑材料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299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(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苏如东）港经证（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0071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南通富群建材有限公司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300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（苏如东）港经证（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0014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南通富源化工有限责任公司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301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(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苏如东）港经证（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0096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南通海天建材有限公司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302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（苏如东）港经证（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0010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南通海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鑫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建材有限公司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303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（苏如东）港经证（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0087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南通宏洋建筑材料有限公司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304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（苏如东）港经证（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0047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南通际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铨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建筑科技有限公司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305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（苏如东）港经证（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0019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金秋肥业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306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（苏如东）港经证（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0023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南通金穗金属材料有限公司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307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(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苏如东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)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0070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南通金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增建材有限公司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308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(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苏如东）港经证（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0086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南通久展混凝土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309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（苏如东）港经证（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0084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南通灵宵新型建材有限公司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310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（苏如东）港经证（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0093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绿能新型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建材有限公司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311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（苏如东）港经证（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0029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莆徕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峸建材有限公司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312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（苏如东）港经证（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0092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南通荣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坤商品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混凝土有限公司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313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（苏如东）港经证（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0045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南通胜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春港口发展有限公司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314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（苏如东）港经证（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0040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南通市东路工程养护有限公司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315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（苏如东）港经证（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0026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南通市东盛米业有限公司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316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（苏如东）港经证（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0011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南通市江东盐业有限公司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317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（苏如东）港经证（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0049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南通市双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甸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建筑安装工程有限公司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318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（苏如东）港经证（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0041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南通顺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川建设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工程有限公司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319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（苏如东）港经证（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0012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南通泰禾化工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股份有限公司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320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（苏如东）港经证（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0059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南通泰奕祥港务有限公司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321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（苏如东）港经证（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0094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南通滩口建材有限公司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322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（苏如东）港经证（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0006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南通万豪建材科技有限公司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323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（苏如东）港经证（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0002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南通万洋混凝土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324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(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苏如东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)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0046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鑫锋阳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建材有限公司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325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（苏如东）港经证（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0020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鑫浩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港务有限公司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326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（苏如东）港经证（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0037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鑫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致建材有限公司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457A8C">
            <w:pPr>
              <w:widowControl/>
              <w:adjustRightInd w:val="0"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327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457A8C">
            <w:pPr>
              <w:widowControl/>
              <w:adjustRightInd w:val="0"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457A8C">
            <w:pPr>
              <w:widowControl/>
              <w:adjustRightInd w:val="0"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（苏如东）港经证（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0036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457A8C">
            <w:pPr>
              <w:widowControl/>
              <w:adjustRightInd w:val="0"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南通宣捷港口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货物装卸经营</w:t>
            </w:r>
          </w:p>
          <w:p w:rsidR="00A874EC" w:rsidRPr="00F45AC1" w:rsidRDefault="00A874EC" w:rsidP="00457A8C">
            <w:pPr>
              <w:widowControl/>
              <w:adjustRightInd w:val="0"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457A8C">
            <w:pPr>
              <w:widowControl/>
              <w:adjustRightInd w:val="0"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328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0013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南通洋口港嘉通物流有限公司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329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（苏如东）港经证（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0001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南通洋口港市政工程有限公司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330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（苏如东）港经证（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0043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南通亿德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鑫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建筑工程有限公司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331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(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苏如东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)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0032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喆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瑞油品有限公司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332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（苏如东）港经证（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0004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南通正大有限公司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333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（苏如东）港经证（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0073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如东安荣建筑材料有限公司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457A8C">
            <w:pPr>
              <w:widowControl/>
              <w:adjustRightInd w:val="0"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334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457A8C">
            <w:pPr>
              <w:widowControl/>
              <w:adjustRightInd w:val="0"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457A8C">
            <w:pPr>
              <w:widowControl/>
              <w:adjustRightInd w:val="0"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（苏如东）港经证（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0025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457A8C">
            <w:pPr>
              <w:widowControl/>
              <w:adjustRightInd w:val="0"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东晟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达码头货物装卸服务</w:t>
            </w:r>
          </w:p>
          <w:p w:rsidR="00A874EC" w:rsidRPr="00F45AC1" w:rsidRDefault="00A874EC" w:rsidP="00457A8C">
            <w:pPr>
              <w:widowControl/>
              <w:adjustRightInd w:val="0"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457A8C">
            <w:pPr>
              <w:widowControl/>
              <w:adjustRightInd w:val="0"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335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（苏如东）港经证（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0083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如东丰利来建筑材料有限公司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336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（苏如东）港经证（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0057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如东国嘉建材有限公司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337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（苏如东）港经证（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0035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如东虹桥建材码头有限公司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338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（苏如东）港经证（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0088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如东胡港码头搬运有限公司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339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（苏如东）港经证（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0067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蒋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胖建筑材料有限公司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340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（苏如东）港经证（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0031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如东金杰建材有限公司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341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（苏如东）港经证（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0078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如东军林建材有限公司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342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（苏如东）港经证（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0005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如东骏富新型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建材有限公司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343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（苏如东）港经证（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0080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如东陆华建材有限公司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344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（苏如东）港经证（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0082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如东美美粮食收购有限公司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345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（苏如东）港经证（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0033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如东全耀建材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346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（苏如东）港经证（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0022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如东群民建材有限公司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347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（苏如东）港经证（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0091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如东盛雄建材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457A8C">
            <w:pPr>
              <w:widowControl/>
              <w:adjustRightInd w:val="0"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348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457A8C">
            <w:pPr>
              <w:widowControl/>
              <w:adjustRightInd w:val="0"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457A8C">
            <w:pPr>
              <w:widowControl/>
              <w:adjustRightInd w:val="0"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（苏如东）港经证（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0053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457A8C">
            <w:pPr>
              <w:widowControl/>
              <w:adjustRightInd w:val="0"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如东双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晗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码头货物装卸服务</w:t>
            </w:r>
          </w:p>
          <w:p w:rsidR="00A874EC" w:rsidRPr="00F45AC1" w:rsidRDefault="00A874EC" w:rsidP="00457A8C">
            <w:pPr>
              <w:widowControl/>
              <w:adjustRightInd w:val="0"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457A8C">
            <w:pPr>
              <w:widowControl/>
              <w:adjustRightInd w:val="0"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349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（苏如东）港经证（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0028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如东松栎新型建材有限公司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350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（苏如东）港经证（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0042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如东汤桥建材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经营有限公司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351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（苏如东）港经证（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0055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通禾粮食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贸易有限公司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352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（苏如东）港经证（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0076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如东文富建材有限公司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353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（苏如东）港经证（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0081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如东夏日建材有限公司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354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（苏如东）港经证（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0074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如东县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栟茶东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和粮食储备有限公司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355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（苏如东）港经证（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0072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如东县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栟茶东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和粮食储备有限公司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356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（苏如东）港经证（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0009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如东县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岔南运输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站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357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（苏如东）港经证（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0054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如东县大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庞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建材有限公司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358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（苏如东）港经证（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0048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如东县第二水利建筑工程有限公司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359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（苏如东）港经证（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0030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县广友建材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360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（苏如东）港经证（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0008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如东县交通工程有限责任公司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361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（苏如东）港经证（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0089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如东县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汤园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建筑工程公司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362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（苏如东）港经证（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0062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如东小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澪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建材有限公司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363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（苏如东）港经证（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0052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如东兴旺水泥制品加工有限公司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364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（苏如东）港经证（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0051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如东兴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幸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建材有限公司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365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（苏如东）港经证（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0039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徐功银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建材有限公司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366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（苏如东）港经证（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0007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如东洋口环保热电有限公司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367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(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苏如东）港经证（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0027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如东永乐建材有限公司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368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（苏如东）港经证（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0068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如东永银建筑材料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369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（苏如东）港经证（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0016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如东羽瑞粮油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贸易有限公司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370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（苏如东）港经证（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0069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如东玉书建材有限公司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371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（苏如东）港经证（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0066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月河粮食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贸易有限公司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372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（苏如东）港经证（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0077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如东忠兰建材有限公司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373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（苏如东）港经证（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0061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如东众诚新型建筑材料有限公司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374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（苏如东）港经证（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0079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如东众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鑫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建材有限公司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375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（苏洋）港经证（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0004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中石油江苏液化天然气有限公司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457A8C">
            <w:pPr>
              <w:widowControl/>
              <w:adjustRightInd w:val="0"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376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457A8C">
            <w:pPr>
              <w:widowControl/>
              <w:adjustRightInd w:val="0"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457A8C">
            <w:pPr>
              <w:widowControl/>
              <w:adjustRightInd w:val="0"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（苏如东）港经证（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0075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457A8C">
            <w:pPr>
              <w:widowControl/>
              <w:adjustRightInd w:val="0"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中央储备粮南通直属库有限公司</w:t>
            </w:r>
          </w:p>
          <w:p w:rsidR="00A874EC" w:rsidRPr="00F45AC1" w:rsidRDefault="00A874EC" w:rsidP="00457A8C">
            <w:pPr>
              <w:widowControl/>
              <w:adjustRightInd w:val="0"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如东分公司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457A8C">
            <w:pPr>
              <w:widowControl/>
              <w:adjustRightInd w:val="0"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377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如东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（苏如东）港经证（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0017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南通飞鸽物流有限公司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D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378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通州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（苏通通州）港经证（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0188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）号（沿江）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江苏格雷特重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工科技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A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379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通州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（苏通通州）港经证（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0034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江苏隆昌混凝土有限公司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A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457A8C">
            <w:pPr>
              <w:widowControl/>
              <w:adjustRightInd w:val="0"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380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457A8C">
            <w:pPr>
              <w:widowControl/>
              <w:adjustRightInd w:val="0"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通州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457A8C">
            <w:pPr>
              <w:widowControl/>
              <w:adjustRightInd w:val="0"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（苏通通州）港经证（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0086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457A8C">
            <w:pPr>
              <w:widowControl/>
              <w:adjustRightInd w:val="0"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江苏省刘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桥粮食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储备直属库</w:t>
            </w:r>
          </w:p>
          <w:p w:rsidR="00A874EC" w:rsidRPr="00F45AC1" w:rsidRDefault="00A874EC" w:rsidP="00457A8C">
            <w:pPr>
              <w:widowControl/>
              <w:adjustRightInd w:val="0"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457A8C">
            <w:pPr>
              <w:widowControl/>
              <w:adjustRightInd w:val="0"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A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381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通州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（苏通通州）港经证（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0236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）号（沿江）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南通港码头管理有限公司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A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382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通州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（苏通通州）港经证（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0024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南通海华建材有限公司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A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383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通州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（苏通通州）港经证（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0048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南通加泰混凝土有限公司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A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384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通州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（苏通通州）港经证（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0030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南通市通州区威胜混凝土有限公司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A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385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通州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（苏通通州）港经证（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0003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南通泰富石油销售有限公司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A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386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通州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（苏通通州）港经证（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0230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）号（沿江）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南通腾安物流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A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387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通州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（苏通通州）港经证（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0226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）号（沿江）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南通腾安物流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A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388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通州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（苏通通州）港经证（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0014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南通威名混凝土有限公司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A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389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通州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（苏通通州）港经证（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0022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南通永沙建材有限公司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A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390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通州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（苏通通州）港经证（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0092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港鹏建材（南通）有限公司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391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通州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（苏通通州）港经证（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0038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江苏奥坤实业有限公司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392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通州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（苏通通州）港经证（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0027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江苏华东木业有限公司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457A8C">
            <w:pPr>
              <w:widowControl/>
              <w:adjustRightInd w:val="0"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393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457A8C">
            <w:pPr>
              <w:widowControl/>
              <w:adjustRightInd w:val="0"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通州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457A8C">
            <w:pPr>
              <w:widowControl/>
              <w:adjustRightInd w:val="0"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（苏通通州）港经证（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0073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457A8C">
            <w:pPr>
              <w:widowControl/>
              <w:adjustRightInd w:val="0"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江苏南通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正场国家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粮食储备库</w:t>
            </w:r>
          </w:p>
          <w:p w:rsidR="00A874EC" w:rsidRPr="00F45AC1" w:rsidRDefault="00A874EC" w:rsidP="00457A8C">
            <w:pPr>
              <w:widowControl/>
              <w:adjustRightInd w:val="0"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457A8C">
            <w:pPr>
              <w:widowControl/>
              <w:adjustRightInd w:val="0"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394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通州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（苏通通州）港经证（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0025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江苏省银河面粉有限公司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395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通州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（苏通通州）港经证（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0012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江苏通联现代农业发展有限公司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396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通州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（苏通通州）港经证（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0028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江苏通州四建集团有限公司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397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通州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（苏通通州）港经证（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0041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江苏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通洲博创建材科技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398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通州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（苏通通州）港经证（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0032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江苏鑫方筑钢铁有限公司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399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通州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（苏通通州）港经证（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0107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江苏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宇瑞供应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链管理有限公司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400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通州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（苏通通州）港经证（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0059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江苏云友建材有限公司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401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通州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（苏通通州）港经证（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0054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邦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顺建材科技发展有限公司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457A8C">
            <w:pPr>
              <w:widowControl/>
              <w:adjustRightInd w:val="0"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402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457A8C">
            <w:pPr>
              <w:widowControl/>
              <w:adjustRightInd w:val="0"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通州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457A8C">
            <w:pPr>
              <w:widowControl/>
              <w:adjustRightInd w:val="0"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（苏通通州）港经证（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0053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457A8C">
            <w:pPr>
              <w:widowControl/>
              <w:adjustRightInd w:val="0"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邦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顺建材科技发展有限公司</w:t>
            </w:r>
          </w:p>
          <w:p w:rsidR="00A874EC" w:rsidRPr="00F45AC1" w:rsidRDefault="00A874EC" w:rsidP="00457A8C">
            <w:pPr>
              <w:widowControl/>
              <w:adjustRightInd w:val="0"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刘桥分公司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457A8C">
            <w:pPr>
              <w:widowControl/>
              <w:adjustRightInd w:val="0"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403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通州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（苏通通州）港经证（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0036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南通宝利来涂料有限公司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404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通州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（苏通通州）港经证（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0058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南通宝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曼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建筑材料有限公司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405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通州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（苏通通州）港经证（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0101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倍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成建筑材料有限公司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406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通州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（苏通通州）港经证（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0093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南通伯慧润滑油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407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通州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（苏通通州）港经证（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0069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南通常盛混凝土有限公司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408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通州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（苏通通州）港经证（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0087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南通辰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曼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建筑材料有限公司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409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通州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（苏通通州）港经证（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0078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南通诚吉物流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410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通州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（苏通通州）港经证（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0106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南通春发混凝土有限公司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411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通州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（苏通通州）港经证（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0118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）号（沿江）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南通大冈船务有限公司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412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通州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（苏通通州）港经证（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0009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帝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斯威建材有限公司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413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通州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（苏通通州）港经证（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0026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南通鼎固建材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科技有限公司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414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通州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（苏通通州）港经证（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0019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南通东德钢业有限公司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415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通州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（苏通通州）港经证（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0096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南通发野建材有限公司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416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通州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（苏通通州）港经证（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0064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南通丰之煜建材有限公司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417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通州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（苏通通州）港经证（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0097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南通冠宇环保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科技有限公司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418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通州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（苏通通州）港经证（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0128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南通海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一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电子有限公司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419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通州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（苏通通州）港经证（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0066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瀚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沃建材有限公司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420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通州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（苏通通州）港经证（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0046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濠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江建筑工程有限公司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421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通州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（苏通通州）港经证（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0056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南通合康建材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422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通州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（苏通通州）港经证（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0021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南通合力德建材科技有限公司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423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通州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（苏通通州）港经证（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0082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南通合隆新型建材有限公司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424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通州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（苏通通州）港经证（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0104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南通恒拓建材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425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通州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（苏通通州）港经证（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0043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南通恒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祥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木业有限公司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426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通州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（苏通通州）港经证（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0007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南通沪畅建材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427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通州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（苏通通州）港经证（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0031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南通华基建筑材料有限公司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428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通州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（苏通通州）港经证（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0005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华优石油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制品有限公司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429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通州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（苏通通州）港经证（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0116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华铮隆钢业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制造有限公司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430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通州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（苏通通州）港经证（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0001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南通淮河港务有限公司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431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通州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（苏通通州）港经证（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0111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南通环洋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新型建材有限公司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432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通州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（苏通通州）港经证（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0090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南通纪氏金属材料有限公司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433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通州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（苏通通州）港经证（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0004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南通江鑫油品仓储有限公司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434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通州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（苏通通州）港经证（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0047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南通姜北建材有限公司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435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通州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（苏通通州）港经证（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0108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南通杰拓建材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科技有限公司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436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通州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（苏通通州）港经证（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0050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南通杰友建材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437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通州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（苏通通州）港经证（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0011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南通锦通钢板预处理有限公司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438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通州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（苏通通州）港经证（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0049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南通晋弘钢结构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工程有限公司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439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通州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（苏通通州）港经证（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0040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南通久拓混凝土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440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通州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（苏通通州）港经证（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0029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南通君海建材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441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通州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（苏通通州）港经证（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0062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南通开源商品混凝土有限公司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442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通州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（苏通通州）港经证（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0084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南通利之星粮油贸易有限公司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443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通州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（苏通通州）港经证（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0099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南通龙哲混凝土制品有限公司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444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通州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（苏通通州）港经证（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0074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南通隆协建筑材料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445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通州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（苏通通州）港经证（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0042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南通茂隆储运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446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通州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（苏通通州）港经证（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0076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南通茂哲建材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447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通州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（苏通通州）港经证（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0039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南通普锦建材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448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通州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（苏通通州）港经证（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0094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南通青溢物流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449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通州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（苏通通州）港经证（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0060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南通仁涛建材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450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通州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（苏通通州）港经证（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0117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）号（沿江）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南通瑞诚物流有限公司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451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通州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（苏通通州）港经证（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0072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南通瑞恒混凝土构件有限公司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452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通州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（苏通通州）港经证（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0067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南通瑞聚建材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453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通州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（苏通通州）港经证（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0045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南通润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憬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经贸有限公司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454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通州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（苏通通州）港经证（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0017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南通沙隆金属材料有限公司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455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通州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（苏通通州）港经证（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0085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南通圣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磊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贸易有限公司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456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通州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（苏通通州）港经证（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0083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南通盛佳交通工程有限公司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457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通州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（苏通通州）港经证（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0110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南通盛佳商品混凝土有限公司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458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通州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（苏通通州）港经证（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0016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南通盛源混凝土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459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通州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（苏通通州）港经证（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0091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南通市和荣道路工程有限公司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460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通州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（苏通通州）港经证（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0114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南通市建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祥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物流有限公司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461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通州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（苏通通州）港经证（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0068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南通市江海公路工程有限公司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462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通州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（苏通通州）港经证（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0063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南通市蓝石混凝土有限公司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463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通州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（苏通通州）港经证（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0057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南通市三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益交通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工程有限公司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464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通州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（苏通通州）港经证（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0071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市通富预拌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砂浆有限公司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465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通州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（苏通通州）港经证（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0075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南通市通州区东平建材厂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466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通州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（苏通通州）港经证（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0010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南通市通州区宏大港务有限公司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467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通州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（苏通通州）港经证（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0102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南通市通州区境成建材有限公司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468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通州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（苏通通州）港经证（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0103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南通市通州区鑫海化工有限公司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469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通州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（苏通通州）港经证（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0033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南通市通州区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余北环宇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建材经营部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470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通州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（苏通通州）港经证（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0035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南通舒凯水泥制品有限公司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471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通州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（苏通通州）港经证（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0013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南通双凡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建材有限公司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472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通州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（苏通通州）港经证（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0115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南通顺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祥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钢结构有限公司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473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通州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（苏通通州）港经证（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0105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南通腾友船舶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配套有限公司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474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通州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（苏通通州）港经证（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0079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南通天诺装饰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材料有限公司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475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通州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（苏通通州）港经证（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0037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南通铁鹰建材有限公司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476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通州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（苏通通州）港经证（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0077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利钢塑有限公司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477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通州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（苏通通州）港经证（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0002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南通通林建材有限公司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478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通州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（苏通通州）港经证（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0070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南通通州海通船舶修造有限公司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479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通州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（苏通通州）港经证（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0080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南通喜顺建材有限公司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480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通州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（苏通通州）港经证（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0098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南通现代建筑产业发展有限公司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481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通州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（苏通通州）港经证（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0163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）号（沿江）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象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屿海洋装备有限公司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482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通州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（苏通通州）港经证（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0081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南通新奥水泥制品有限公司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483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通州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（苏通通州）港经证（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0051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鑫欣道路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工程有限公司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484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通州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（苏通通州）港经证（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0020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南通兴华公路养护工程有限公司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485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通州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（苏通通州）港经证（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0065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南通兴长建材有限公司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486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通州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（苏通通州）港经证（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0008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南通雄扬实业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487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通州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（苏通通州）港经证（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0023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许港建材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488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通州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（苏通通州）港经证（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0044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南通燕成建材有限公司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489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通州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（苏通通州）港经证（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0109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南通垚诺码头有限公司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490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通州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（苏通通州）港经证（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0100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南通银冠石油化工有限公司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491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通州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（苏通通州）港经证（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0095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南通永泰宝嘉贸易有限公司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492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通州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（苏通通州）港经证（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0015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南通雨沃建材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493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通州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（苏通通州）港经证（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0113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煜磊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建材有限公司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494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通州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（苏通通州）港经证（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0089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南通源起再生资源有限公司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495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通州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（苏通通州）港经证（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0055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南通远大建材有限公司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496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通州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（苏通通州）港经证（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0112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南通振飞涂料有限公司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497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通州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（苏通通州）港经证（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0052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南通振泉港口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装卸有限公司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498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通州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（苏通通州）港经证（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0088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南通卓辰建材有限公司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499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通州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（苏通通州）港经证（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0061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南通紫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鑫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实业有限公司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500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通州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（苏通通州）港经证（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0006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）号（沿江）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通州九圩港华发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装卸场</w:t>
            </w:r>
            <w:proofErr w:type="gramEnd"/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501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海门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（苏通海门）港经证（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0003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宝钢物流（江苏）有限公司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A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502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海门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（苏通海门）港经证（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0042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海门东方路桥工程有限公司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A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503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海门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（苏通海门）港经证（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0008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海门海螺水泥有限责任公司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A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504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海门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（苏通海门）港经证（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0005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海门市龙泰化工有限公司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A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505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海门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（苏通海门）港经证（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0051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海门市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帕源道路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工程材料有限公司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A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506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海门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（苏通海门）港经证（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0006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江苏海润达港口有限公司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A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507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海门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（苏通海门）港经证（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0001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江苏雄风科技有限公司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A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508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海门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（苏通海门）港经证（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0007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南通东灶港口发展有限公司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A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509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海门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（苏通海门）港经证（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0009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浩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洋港口有限公司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A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510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海门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（苏通海门）港经证（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0025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南通三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瑛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混凝土有限公司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A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511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海门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（苏通海门）港经证（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0049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南通永诚惠海建设工程有限公司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A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512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海门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（苏通海门）港经证（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0050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南通中远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海运重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工装备有限公司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A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513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海门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（苏通海门）港经证（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0002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燕达（海门）重型装备制造有限公司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A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514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海门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（苏通海门）港经证（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0004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招商局重工（江苏）有限公司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A</w:t>
            </w:r>
          </w:p>
        </w:tc>
      </w:tr>
      <w:tr w:rsidR="00A874EC" w:rsidRPr="00457A8C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457A8C">
            <w:pPr>
              <w:widowControl/>
              <w:adjustRightInd w:val="0"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515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457A8C">
            <w:pPr>
              <w:widowControl/>
              <w:adjustRightInd w:val="0"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海门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457A8C">
            <w:pPr>
              <w:widowControl/>
              <w:adjustRightInd w:val="0"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（苏通海门）港经证（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0021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396DC5" w:rsidRDefault="00A874EC" w:rsidP="00457A8C">
            <w:pPr>
              <w:widowControl/>
              <w:adjustRightInd w:val="0"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中央储备粮南通直属库有限公司</w:t>
            </w:r>
          </w:p>
          <w:p w:rsidR="00A874EC" w:rsidRPr="00F45AC1" w:rsidRDefault="00A874EC" w:rsidP="00457A8C">
            <w:pPr>
              <w:widowControl/>
              <w:adjustRightInd w:val="0"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海门分公司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457A8C">
            <w:pPr>
              <w:widowControl/>
              <w:adjustRightInd w:val="0"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A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516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海门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（苏通海门）港经证（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0057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门市孟盛建材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517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海门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（苏通海门）港经证（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0064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海门丰顺混凝土有限公司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518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海门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（苏通海门）港经证（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0076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海门俊辉混凝土有限公司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519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海门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（苏通海门）港经证（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0035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海门南旭混凝土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520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海门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（苏通海门）港经证（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0056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门区顾裕珍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水泥制品加工场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521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海门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（苏通海门）港经证（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0067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海门区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鑫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升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磊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建材厂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522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海门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（苏通海门）港经证（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0060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海门区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朱亚义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建材经营部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523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海门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（苏通海门）港经证（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0014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海门市包场镇鹤立建材经营部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524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海门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（苏通海门）港经证（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0017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海门市包场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镇茂芝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建材经营部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525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海门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（苏通海门）港经证（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0037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海门市包场镇人杰建材经营部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526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海门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（苏通海门）港经证（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0016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海门市包场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镇治艾装卸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服务部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527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海门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（苏通海门）港经证（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0061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海门市昌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鑫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建材有限公司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528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海门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（苏通海门）港经证（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0074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海门市春辉建材经营部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529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海门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（苏通海门）港经证（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0013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海门市春天建筑材料有限责任公司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530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海门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（苏通海门）港经证（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0031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门市峰盛建材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经营部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531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海门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（苏通海门）港经证（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0055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海门市高云建材经营部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532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海门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（苏通海门）港经证（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0015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海门市管国兵砂石经营部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533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海门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（苏通海门）港经证（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0045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门市广源商品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混凝土有限公司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534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海门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（苏通海门）港经证（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0070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海门市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浩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如水泥制品加工场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535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海门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（苏通海门）港经证（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0038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海门市和成混凝土有限公司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536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海门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（苏通海门）港经证（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0068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海门市弘林砖瓦有限公司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537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海门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（苏通海门）港经证（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0032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海门市宏茂建材有限公司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538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海门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（苏通海门）港经证（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0028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门市佳帅建材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经营部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539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海门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（苏通海门）港经证（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0047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海门市金达彩瓦有限公司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540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海门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（苏通海门）港经证（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0041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海门市临飞装卸工程队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541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海门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（苏通海门）港经证（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0027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海门市临江季生砂石经营部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542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海门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（苏通海门）港经证（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0036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海门市刘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浩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镇卫林建材经营部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543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海门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（苏通海门）港经证（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0026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门市敏宇建材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经营部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544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海门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（苏通海门）港经证（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0044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海门市仁礼建材经营部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545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海门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（苏通海门）港经证（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0034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门市瑞秀纺织品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546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海门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（苏通海门）港经证（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0039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门市翔程建材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547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海门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（苏通海门）港经证（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0030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海门市杨鑫建材有限公司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548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海门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（苏通海门）港经证（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0052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海门市中成混凝土有限公司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549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海门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（苏通海门）港经证（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0059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海门市中顺建材有限公司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550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海门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（苏通海门）港经证（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0048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门市周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才新建材经营部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551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海门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（苏通海门）港经证（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0081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海门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鑫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源环保热电有限公司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552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海门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（苏通海门）港经证（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0019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江苏鸿登新型建材有限公司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553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海门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（苏通海门）港经证（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0080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江苏金轮橡胶有限公司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554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海门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（苏通海门）港经证（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0075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雷迈建材江苏有限公司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555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海门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（苏通海门）港经证（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0053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南通德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昊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建设工程有限公司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556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海门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（苏通海门）港经证（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0078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南通国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华混凝土构件有限公司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557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海门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（苏通海门）港经证（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0079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南通国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华新材料科技有限公司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558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海门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（苏通海门）港经证（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0063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南通海能管业有限公司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559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海门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（苏通海门）港经证（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0020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翰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坤建筑材料有限公司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560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海门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（苏通海门）港经证（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0046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南通和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润建材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457A8C">
            <w:pPr>
              <w:widowControl/>
              <w:adjustRightInd w:val="0"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561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457A8C">
            <w:pPr>
              <w:widowControl/>
              <w:adjustRightInd w:val="0"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海门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457A8C">
            <w:pPr>
              <w:widowControl/>
              <w:adjustRightInd w:val="0"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（苏通海门）港经证（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0011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396DC5" w:rsidRDefault="00A874EC" w:rsidP="00457A8C">
            <w:pPr>
              <w:widowControl/>
              <w:adjustRightInd w:val="0"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南通开山建材有限公司</w:t>
            </w:r>
          </w:p>
          <w:p w:rsidR="00A874EC" w:rsidRPr="00F45AC1" w:rsidRDefault="00A874EC" w:rsidP="00457A8C">
            <w:pPr>
              <w:widowControl/>
              <w:adjustRightInd w:val="0"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（海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门市辉皇新型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建材有限公司）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457A8C">
            <w:pPr>
              <w:widowControl/>
              <w:adjustRightInd w:val="0"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562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海门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（苏通海门）港经证（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0058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南通联海生物热电有限公司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563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海门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（苏通海门）港经证（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0077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南通绿洲节能环保产品有限公司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564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海门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（苏通海门）港经证（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0033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南通市国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石商品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混凝土有限公司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565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海门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（苏通海门）港经证（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0073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南通市海门鸿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祥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建筑材料有限公司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566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海门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（苏通海门）港经证（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0072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南通市海门区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货隆粮食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储备有限公司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567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海门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（苏通海门）港经证（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0022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南通市海门区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雪强建材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568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海门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（苏通海门）港经证（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0066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南通市江心沙万意建材有限公司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569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海门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（苏通海门）港经证（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0065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南通市联成港口运营有限公司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570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海门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（苏通海门）港经证（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0018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南通市瑞强物流有限公司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571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海门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（苏通海门）港经证（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0054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市锡宜水泥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572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海门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（苏通海门）港经证（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0071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南通同方新型建筑材料有限公司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573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海门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（苏通海门）港经证（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0069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南通新川石建材有限公司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574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海门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（苏通海门）港经证（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0012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南通新唐新型建材有限公司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575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海门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（苏通海门）港经证（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0062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南通予鼎建材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576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海门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（苏通海门）港经证（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0043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南通泽华预制构件有限公司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577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海门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（苏通海门）港经证（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0029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南通中圣金属材料发展有限公司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578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崇川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0275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江苏南通发电有限公司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A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579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崇川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0032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南通醋酸纤维有限公司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A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580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崇川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0042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南通通沙港务有限公司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A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581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崇川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0019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江苏熔泰重工有限公司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582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崇川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0007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江苏省盐业集团南通有限公司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583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崇川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0015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江苏中洲工贸实业有限公司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584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崇川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0027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诚志体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训用品有限公司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585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崇川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0020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南通德盛硅酸盐制品有限公司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586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崇川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0009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南通福通重型工程机械有限公司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587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崇川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0016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南通港闸船舶重工有限公司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588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崇川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0034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南通固盛建材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589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崇川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0024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南通航宇结构件有限公司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590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崇川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0010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南通弘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祥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建设工程有限公司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591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崇川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0013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南通建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泰经贸发展有限公司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592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崇川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0023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）号内河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南通江海装卸储运有限公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593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崇川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0033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南通金穗仓储经营有限公司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594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崇川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0029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南通康渤金属材料有限公司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595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崇川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0107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南通芦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泾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港口发展有限公司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596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崇川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（苏通）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 xml:space="preserve"> 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0025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南通日华船舶制造有限公司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597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崇川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0018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南通润泰钢结构制造有限公司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598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崇川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0006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南通山华机械重工发展有限公司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599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崇川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0001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南通市盛德混凝土有限公司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600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崇川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0014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南通市通顺船舶修造有限公司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601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崇川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0009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南通天生港发电有限公司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602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崇川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0034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南通天生港务有限公司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603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崇川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0002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诚金属材料有限公司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604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崇川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0026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南通五山酿造有限公司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605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崇川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0040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南通新鸿长江工贸有限公司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606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崇川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0262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南通信昌混凝土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607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崇川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0017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南通中新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钢构重工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608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崇川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0004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南通紫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琅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混凝土有限公司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609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崇川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0085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天泽再生资源开发南通有限公司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457A8C">
            <w:pPr>
              <w:widowControl/>
              <w:adjustRightInd w:val="0"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610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457A8C">
            <w:pPr>
              <w:widowControl/>
              <w:adjustRightInd w:val="0"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崇川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457A8C">
            <w:pPr>
              <w:widowControl/>
              <w:adjustRightInd w:val="0"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0043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DD1BE5" w:rsidRDefault="00A874EC" w:rsidP="00457A8C">
            <w:pPr>
              <w:widowControl/>
              <w:adjustRightInd w:val="0"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中国华粮物流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集团</w:t>
            </w:r>
          </w:p>
          <w:p w:rsidR="00A874EC" w:rsidRPr="00F45AC1" w:rsidRDefault="00A874EC" w:rsidP="00457A8C">
            <w:pPr>
              <w:widowControl/>
              <w:adjustRightInd w:val="0"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南通粮油接运有限责任公司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457A8C">
            <w:pPr>
              <w:widowControl/>
              <w:adjustRightInd w:val="0"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611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开发区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0310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惠生（南通）重工有限公司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A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612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开发区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0307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嘉达港务南通有限公司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A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613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开发区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0321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江苏王子制纸有限公司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A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614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开发区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0312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南通嘉民港储有限公司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A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615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开发区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0316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南通江山农药化工股份有限公司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A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616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开发区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0313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南通千红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石化港储有限公司</w:t>
            </w:r>
            <w:proofErr w:type="gramEnd"/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A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617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开发区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0320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南通千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象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仓储有限公司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A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618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开发区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0328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南通润德石油化工有限公司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A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619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开发区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0322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南通通常港务有限公司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A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620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开发区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0308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通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海港口有限公司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A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621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开发区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0301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一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德物流有限公司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A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622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开发区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0309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南通中集港务发展有限公司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A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457A8C">
            <w:pPr>
              <w:widowControl/>
              <w:adjustRightInd w:val="0"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623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457A8C">
            <w:pPr>
              <w:widowControl/>
              <w:adjustRightInd w:val="0"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开发区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457A8C">
            <w:pPr>
              <w:widowControl/>
              <w:adjustRightInd w:val="0"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0333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DD1BE5" w:rsidRDefault="00A874EC" w:rsidP="00457A8C">
            <w:pPr>
              <w:widowControl/>
              <w:adjustRightInd w:val="0"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上海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振华重工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（集团）股份有限公司</w:t>
            </w:r>
          </w:p>
          <w:p w:rsidR="00A874EC" w:rsidRPr="00F45AC1" w:rsidRDefault="00A874EC" w:rsidP="00457A8C">
            <w:pPr>
              <w:widowControl/>
              <w:adjustRightInd w:val="0"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南通分公司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457A8C">
            <w:pPr>
              <w:widowControl/>
              <w:adjustRightInd w:val="0"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A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624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开发区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0314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申华化学工业有限公司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A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30434A">
            <w:pPr>
              <w:widowControl/>
              <w:adjustRightInd w:val="0"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625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30434A">
            <w:pPr>
              <w:widowControl/>
              <w:adjustRightInd w:val="0"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开发区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30434A">
            <w:pPr>
              <w:widowControl/>
              <w:adjustRightInd w:val="0"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0334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DD1BE5" w:rsidRDefault="00A874EC" w:rsidP="0030434A">
            <w:pPr>
              <w:widowControl/>
              <w:adjustRightInd w:val="0"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中国石化销售股份有限公司</w:t>
            </w:r>
          </w:p>
          <w:p w:rsidR="00A874EC" w:rsidRPr="00F45AC1" w:rsidRDefault="00A874EC" w:rsidP="0030434A">
            <w:pPr>
              <w:widowControl/>
              <w:adjustRightInd w:val="0"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江苏南通石油分公司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30434A">
            <w:pPr>
              <w:widowControl/>
              <w:adjustRightInd w:val="0"/>
              <w:spacing w:line="30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A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626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开发区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0317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中海油（南通）港口有限公司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A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627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开发区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0311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中化南通石化储运有限公司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A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628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开发区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0302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中天</w:t>
            </w: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科技海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缆股份有限公司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A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629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开发区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0323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南通华浮港务有限公司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630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开发区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（苏通）港经证（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0318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南通海陆港务有限责任公司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631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苏锡通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（苏锡通）港经证（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03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江苏中新苏通市政工程有限公司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632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苏锡通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（苏锡通）港经证（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05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proofErr w:type="gramStart"/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南通创欧实业</w:t>
            </w:r>
            <w:proofErr w:type="gramEnd"/>
            <w:r w:rsidRPr="00F45AC1">
              <w:rPr>
                <w:rFonts w:eastAsia="方正仿宋_GBK"/>
                <w:color w:val="000000"/>
                <w:sz w:val="21"/>
                <w:szCs w:val="21"/>
              </w:rPr>
              <w:t>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  <w:tr w:rsidR="00A874EC" w:rsidRPr="00F45AC1" w:rsidTr="00603A56">
        <w:trPr>
          <w:trHeight w:val="37"/>
          <w:jc w:val="center"/>
        </w:trPr>
        <w:tc>
          <w:tcPr>
            <w:tcW w:w="706" w:type="dxa"/>
            <w:noWrap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633</w:t>
            </w:r>
          </w:p>
        </w:tc>
        <w:tc>
          <w:tcPr>
            <w:tcW w:w="1029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苏锡通</w:t>
            </w:r>
          </w:p>
        </w:tc>
        <w:tc>
          <w:tcPr>
            <w:tcW w:w="3964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（苏锡通）港经证（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02</w:t>
            </w:r>
            <w:r w:rsidRPr="00F45AC1">
              <w:rPr>
                <w:rFonts w:eastAsia="方正仿宋_GBK"/>
                <w:color w:val="000000"/>
                <w:sz w:val="21"/>
                <w:szCs w:val="21"/>
              </w:rPr>
              <w:t>）号（内河）</w:t>
            </w:r>
          </w:p>
        </w:tc>
        <w:tc>
          <w:tcPr>
            <w:tcW w:w="3818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南通永盛钢丝有限公司</w:t>
            </w:r>
          </w:p>
        </w:tc>
        <w:tc>
          <w:tcPr>
            <w:tcW w:w="822" w:type="dxa"/>
            <w:vAlign w:val="center"/>
          </w:tcPr>
          <w:p w:rsidR="00A874EC" w:rsidRPr="00F45AC1" w:rsidRDefault="00A874EC" w:rsidP="005124C1">
            <w:pPr>
              <w:widowControl/>
              <w:adjustRightInd w:val="0"/>
              <w:spacing w:line="340" w:lineRule="exact"/>
              <w:ind w:firstLine="0"/>
              <w:jc w:val="center"/>
              <w:textAlignment w:val="center"/>
              <w:rPr>
                <w:rFonts w:eastAsia="方正仿宋_GBK"/>
                <w:color w:val="000000"/>
                <w:sz w:val="21"/>
                <w:szCs w:val="21"/>
              </w:rPr>
            </w:pPr>
            <w:r w:rsidRPr="00F45AC1">
              <w:rPr>
                <w:rFonts w:eastAsia="方正仿宋_GBK"/>
                <w:color w:val="000000"/>
                <w:sz w:val="21"/>
                <w:szCs w:val="21"/>
              </w:rPr>
              <w:t>B</w:t>
            </w:r>
          </w:p>
        </w:tc>
      </w:tr>
    </w:tbl>
    <w:p w:rsidR="00A874EC" w:rsidRDefault="00A874EC" w:rsidP="00A874EC">
      <w:pPr>
        <w:autoSpaceDE/>
        <w:autoSpaceDN/>
        <w:snapToGrid/>
        <w:spacing w:line="560" w:lineRule="exact"/>
        <w:ind w:firstLine="0"/>
        <w:rPr>
          <w:rFonts w:ascii="黑体" w:eastAsia="黑体" w:hAnsi="黑体" w:cs="黑体"/>
          <w:snapToGrid/>
          <w:kern w:val="2"/>
          <w:sz w:val="20"/>
        </w:rPr>
      </w:pPr>
    </w:p>
    <w:p w:rsidR="00603A56" w:rsidRDefault="00603A56" w:rsidP="00603A56">
      <w:pPr>
        <w:pStyle w:val="a0"/>
        <w:spacing w:after="0"/>
        <w:ind w:firstLine="0"/>
      </w:pPr>
    </w:p>
    <w:p w:rsidR="00603A56" w:rsidRDefault="00603A56" w:rsidP="00603A56">
      <w:pPr>
        <w:pStyle w:val="a0"/>
        <w:spacing w:after="0"/>
        <w:ind w:firstLine="0"/>
      </w:pPr>
    </w:p>
    <w:p w:rsidR="00EE7EB0" w:rsidRDefault="00EE7EB0" w:rsidP="00603A56">
      <w:pPr>
        <w:pStyle w:val="a0"/>
        <w:spacing w:after="0"/>
        <w:ind w:firstLine="0"/>
      </w:pPr>
    </w:p>
    <w:p w:rsidR="00EE7EB0" w:rsidRDefault="00EE7EB0" w:rsidP="00603A56">
      <w:pPr>
        <w:pStyle w:val="a0"/>
        <w:spacing w:after="0"/>
        <w:ind w:firstLine="0"/>
      </w:pPr>
    </w:p>
    <w:p w:rsidR="00EE7EB0" w:rsidRDefault="00EE7EB0" w:rsidP="00603A56">
      <w:pPr>
        <w:pStyle w:val="a0"/>
        <w:spacing w:after="0"/>
        <w:ind w:firstLine="0"/>
      </w:pPr>
    </w:p>
    <w:p w:rsidR="00EE7EB0" w:rsidRDefault="00EE7EB0" w:rsidP="00603A56">
      <w:pPr>
        <w:pStyle w:val="a0"/>
        <w:spacing w:after="0"/>
        <w:ind w:firstLine="0"/>
      </w:pPr>
    </w:p>
    <w:p w:rsidR="00EE7EB0" w:rsidRDefault="00EE7EB0" w:rsidP="00603A56">
      <w:pPr>
        <w:pStyle w:val="a0"/>
        <w:spacing w:after="0"/>
        <w:ind w:firstLine="0"/>
      </w:pPr>
    </w:p>
    <w:p w:rsidR="00603A56" w:rsidRDefault="00603A56" w:rsidP="00603A56">
      <w:pPr>
        <w:pStyle w:val="a0"/>
        <w:spacing w:after="0"/>
        <w:ind w:firstLine="0"/>
      </w:pPr>
    </w:p>
    <w:p w:rsidR="00457A8C" w:rsidRDefault="00457A8C" w:rsidP="00603A56">
      <w:pPr>
        <w:pStyle w:val="a0"/>
        <w:spacing w:after="0"/>
        <w:ind w:firstLine="0"/>
      </w:pPr>
    </w:p>
    <w:p w:rsidR="00457A8C" w:rsidRDefault="00457A8C" w:rsidP="00603A56">
      <w:pPr>
        <w:pStyle w:val="a0"/>
        <w:spacing w:after="0"/>
        <w:ind w:firstLine="0"/>
      </w:pPr>
    </w:p>
    <w:p w:rsidR="00457A8C" w:rsidRDefault="00457A8C" w:rsidP="00603A56">
      <w:pPr>
        <w:pStyle w:val="a0"/>
        <w:spacing w:after="0"/>
        <w:ind w:firstLine="0"/>
      </w:pPr>
    </w:p>
    <w:p w:rsidR="00457A8C" w:rsidRDefault="00457A8C" w:rsidP="00603A56">
      <w:pPr>
        <w:pStyle w:val="a0"/>
        <w:spacing w:after="0"/>
        <w:ind w:firstLine="0"/>
      </w:pPr>
    </w:p>
    <w:p w:rsidR="00457A8C" w:rsidRDefault="00457A8C" w:rsidP="00603A56">
      <w:pPr>
        <w:pStyle w:val="a0"/>
        <w:spacing w:after="0"/>
        <w:ind w:firstLine="0"/>
      </w:pPr>
    </w:p>
    <w:p w:rsidR="00603A56" w:rsidRPr="00603A56" w:rsidRDefault="00603A56" w:rsidP="00603A56">
      <w:pPr>
        <w:pStyle w:val="a0"/>
        <w:spacing w:after="0"/>
        <w:ind w:firstLine="0"/>
      </w:pPr>
    </w:p>
    <w:p w:rsidR="00396DC5" w:rsidRDefault="00396DC5" w:rsidP="00396DC5">
      <w:pPr>
        <w:pStyle w:val="af2"/>
        <w:snapToGrid w:val="0"/>
        <w:spacing w:line="100" w:lineRule="exact"/>
        <w:ind w:right="0"/>
      </w:pPr>
    </w:p>
    <w:p w:rsidR="00396DC5" w:rsidRPr="005D19D5" w:rsidRDefault="00396DC5" w:rsidP="00396DC5">
      <w:pPr>
        <w:pStyle w:val="af2"/>
        <w:snapToGrid w:val="0"/>
        <w:spacing w:line="40" w:lineRule="exact"/>
        <w:ind w:right="0"/>
        <w:jc w:val="both"/>
        <w:rPr>
          <w:b/>
          <w:noProof/>
        </w:rPr>
      </w:pPr>
    </w:p>
    <w:p w:rsidR="00396DC5" w:rsidRDefault="00396DC5" w:rsidP="00396DC5">
      <w:pPr>
        <w:pStyle w:val="af2"/>
        <w:snapToGrid w:val="0"/>
        <w:spacing w:line="100" w:lineRule="exact"/>
        <w:ind w:right="0"/>
        <w:rPr>
          <w:b/>
          <w:noProof/>
        </w:rPr>
      </w:pPr>
    </w:p>
    <w:p w:rsidR="00396DC5" w:rsidRDefault="00396DC5" w:rsidP="00396DC5">
      <w:pPr>
        <w:pStyle w:val="af2"/>
        <w:snapToGrid w:val="0"/>
        <w:spacing w:line="100" w:lineRule="exact"/>
        <w:ind w:right="0"/>
        <w:rPr>
          <w:b/>
          <w:noProof/>
        </w:rPr>
      </w:pPr>
    </w:p>
    <w:p w:rsidR="00396DC5" w:rsidRDefault="00396DC5" w:rsidP="00396DC5">
      <w:pPr>
        <w:pStyle w:val="af2"/>
        <w:snapToGrid w:val="0"/>
        <w:spacing w:line="100" w:lineRule="exact"/>
        <w:ind w:right="0"/>
        <w:rPr>
          <w:b/>
          <w:noProof/>
        </w:rPr>
      </w:pPr>
    </w:p>
    <w:p w:rsidR="00396DC5" w:rsidRDefault="00396DC5" w:rsidP="00396DC5">
      <w:pPr>
        <w:pStyle w:val="af2"/>
        <w:snapToGrid w:val="0"/>
        <w:spacing w:line="100" w:lineRule="exact"/>
        <w:ind w:right="0"/>
        <w:jc w:val="both"/>
        <w:rPr>
          <w:b/>
          <w:noProof/>
        </w:rPr>
      </w:pPr>
    </w:p>
    <w:p w:rsidR="00603A56" w:rsidRDefault="00603A56" w:rsidP="00396DC5">
      <w:pPr>
        <w:pStyle w:val="af2"/>
        <w:snapToGrid w:val="0"/>
        <w:spacing w:line="100" w:lineRule="exact"/>
        <w:ind w:right="0"/>
        <w:jc w:val="both"/>
        <w:rPr>
          <w:b/>
          <w:noProof/>
        </w:rPr>
      </w:pPr>
    </w:p>
    <w:p w:rsidR="00603A56" w:rsidRDefault="00603A56" w:rsidP="00396DC5">
      <w:pPr>
        <w:pStyle w:val="af2"/>
        <w:snapToGrid w:val="0"/>
        <w:spacing w:line="100" w:lineRule="exact"/>
        <w:ind w:right="0"/>
        <w:jc w:val="both"/>
        <w:rPr>
          <w:b/>
          <w:noProof/>
        </w:rPr>
      </w:pPr>
    </w:p>
    <w:p w:rsidR="00396DC5" w:rsidRDefault="00396DC5" w:rsidP="00396DC5">
      <w:pPr>
        <w:pStyle w:val="af2"/>
        <w:snapToGrid w:val="0"/>
        <w:spacing w:line="20" w:lineRule="exact"/>
        <w:ind w:right="0"/>
        <w:rPr>
          <w:b/>
          <w:noProof/>
        </w:rPr>
      </w:pPr>
    </w:p>
    <w:p w:rsidR="00396DC5" w:rsidRDefault="00396DC5" w:rsidP="00396DC5">
      <w:pPr>
        <w:spacing w:line="20" w:lineRule="exact"/>
        <w:rPr>
          <w:rFonts w:eastAsia="方正仿宋_GBK"/>
        </w:rPr>
      </w:pPr>
    </w:p>
    <w:p w:rsidR="00396DC5" w:rsidRDefault="00396DC5" w:rsidP="00396DC5">
      <w:pPr>
        <w:spacing w:line="20" w:lineRule="exact"/>
        <w:rPr>
          <w:rFonts w:eastAsia="方正仿宋_GBK"/>
        </w:rPr>
      </w:pPr>
    </w:p>
    <w:p w:rsidR="00396DC5" w:rsidRDefault="00396DC5" w:rsidP="00396DC5">
      <w:pPr>
        <w:spacing w:line="20" w:lineRule="exact"/>
        <w:rPr>
          <w:rFonts w:eastAsia="方正仿宋_GBK"/>
        </w:rPr>
      </w:pPr>
    </w:p>
    <w:p w:rsidR="00396DC5" w:rsidRDefault="00396DC5" w:rsidP="00396DC5">
      <w:pPr>
        <w:spacing w:line="20" w:lineRule="exact"/>
        <w:rPr>
          <w:rFonts w:eastAsia="方正仿宋_GBK"/>
        </w:rPr>
      </w:pPr>
    </w:p>
    <w:p w:rsidR="00396DC5" w:rsidRDefault="00396DC5" w:rsidP="00396DC5">
      <w:pPr>
        <w:spacing w:line="20" w:lineRule="exact"/>
        <w:rPr>
          <w:rFonts w:eastAsia="方正仿宋_GBK"/>
        </w:rPr>
      </w:pPr>
    </w:p>
    <w:p w:rsidR="00396DC5" w:rsidRPr="00C0539F" w:rsidRDefault="00396DC5" w:rsidP="00396DC5">
      <w:pPr>
        <w:pStyle w:val="af2"/>
        <w:snapToGrid w:val="0"/>
        <w:spacing w:line="100" w:lineRule="atLeast"/>
        <w:ind w:left="-57" w:right="-57"/>
        <w:rPr>
          <w:sz w:val="28"/>
          <w:szCs w:val="28"/>
        </w:rPr>
      </w:pPr>
      <w:r w:rsidRPr="00C0539F">
        <w:rPr>
          <w:sz w:val="28"/>
          <w:szCs w:val="28"/>
        </w:rPr>
        <w:object w:dxaOrig="7615" w:dyaOrig="40">
          <v:shape id="_x0000_i1026" type="#_x0000_t75" style="width:442.5pt;height:2.25pt" o:ole="" fillcolor="window">
            <v:imagedata r:id="rId10" o:title=""/>
            <o:lock v:ext="edit" aspectratio="f"/>
          </v:shape>
          <o:OLEObject Type="Embed" ProgID="MSDraw" ShapeID="_x0000_i1026" DrawAspect="Content" ObjectID="_1746876237" r:id="rId11">
            <o:FieldCodes>\* MERGEFORMAT</o:FieldCodes>
          </o:OLEObject>
        </w:object>
      </w:r>
      <w:r>
        <w:rPr>
          <w:rFonts w:hint="eastAsia"/>
          <w:sz w:val="28"/>
          <w:szCs w:val="28"/>
        </w:rPr>
        <w:t xml:space="preserve">  </w:t>
      </w:r>
      <w:r w:rsidRPr="00C0539F">
        <w:rPr>
          <w:sz w:val="28"/>
          <w:szCs w:val="28"/>
        </w:rPr>
        <w:t>南通市交通运输局办公室</w:t>
      </w:r>
      <w:r>
        <w:rPr>
          <w:sz w:val="28"/>
          <w:szCs w:val="28"/>
        </w:rPr>
        <w:t xml:space="preserve">    </w:t>
      </w:r>
      <w:r w:rsidR="00603A56">
        <w:rPr>
          <w:rFonts w:hint="eastAsia"/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>
        <w:rPr>
          <w:rFonts w:hint="eastAsia"/>
          <w:sz w:val="28"/>
          <w:szCs w:val="28"/>
        </w:rPr>
        <w:t xml:space="preserve">   </w:t>
      </w:r>
      <w:r>
        <w:rPr>
          <w:sz w:val="28"/>
          <w:szCs w:val="28"/>
        </w:rPr>
        <w:t xml:space="preserve">        </w:t>
      </w:r>
      <w:r>
        <w:rPr>
          <w:rFonts w:hint="eastAsia"/>
          <w:sz w:val="28"/>
          <w:szCs w:val="28"/>
        </w:rPr>
        <w:t xml:space="preserve"> </w:t>
      </w:r>
      <w:r w:rsidRPr="00C0539F">
        <w:rPr>
          <w:sz w:val="28"/>
          <w:szCs w:val="28"/>
        </w:rPr>
        <w:t>20</w:t>
      </w:r>
      <w:r>
        <w:rPr>
          <w:rFonts w:hint="eastAsia"/>
          <w:sz w:val="28"/>
          <w:szCs w:val="28"/>
        </w:rPr>
        <w:t>23</w:t>
      </w:r>
      <w:r w:rsidRPr="00C0539F">
        <w:rPr>
          <w:sz w:val="28"/>
          <w:szCs w:val="28"/>
        </w:rPr>
        <w:t>年</w:t>
      </w:r>
      <w:r w:rsidR="00603A56">
        <w:rPr>
          <w:rFonts w:hint="eastAsia"/>
          <w:sz w:val="28"/>
          <w:szCs w:val="28"/>
        </w:rPr>
        <w:t>5</w:t>
      </w:r>
      <w:r w:rsidRPr="00C0539F">
        <w:rPr>
          <w:sz w:val="28"/>
          <w:szCs w:val="28"/>
        </w:rPr>
        <w:t>月</w:t>
      </w:r>
      <w:r w:rsidR="00603A56">
        <w:rPr>
          <w:rFonts w:hint="eastAsia"/>
          <w:sz w:val="28"/>
          <w:szCs w:val="28"/>
        </w:rPr>
        <w:t>29</w:t>
      </w:r>
      <w:r w:rsidRPr="00C0539F">
        <w:rPr>
          <w:sz w:val="28"/>
          <w:szCs w:val="28"/>
        </w:rPr>
        <w:t>日印发</w:t>
      </w:r>
    </w:p>
    <w:p w:rsidR="00396DC5" w:rsidRPr="006134DD" w:rsidRDefault="00396DC5" w:rsidP="00396DC5">
      <w:pPr>
        <w:spacing w:line="60" w:lineRule="exact"/>
        <w:ind w:firstLine="0"/>
        <w:rPr>
          <w:rFonts w:eastAsia="方正仿宋_GBK"/>
          <w:szCs w:val="32"/>
        </w:rPr>
      </w:pPr>
      <w:r w:rsidRPr="00CC2FA4">
        <w:object w:dxaOrig="7615" w:dyaOrig="40">
          <v:shape id="_x0000_i1027" type="#_x0000_t75" style="width:442.5pt;height:2.25pt" o:ole="" fillcolor="window">
            <v:imagedata r:id="rId10" o:title=""/>
            <o:lock v:ext="edit" aspectratio="f"/>
          </v:shape>
          <o:OLEObject Type="Embed" ProgID="MSDraw" ShapeID="_x0000_i1027" DrawAspect="Content" ObjectID="_1746876238" r:id="rId12">
            <o:FieldCodes>\* MERGEFORMAT</o:FieldCodes>
          </o:OLEObject>
        </w:object>
      </w:r>
    </w:p>
    <w:sectPr w:rsidR="00396DC5" w:rsidRPr="006134DD" w:rsidSect="00A874EC">
      <w:footerReference w:type="even" r:id="rId13"/>
      <w:footerReference w:type="default" r:id="rId14"/>
      <w:pgSz w:w="11906" w:h="16838" w:code="9"/>
      <w:pgMar w:top="2098" w:right="1474" w:bottom="1985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874EC" w:rsidRDefault="00A874EC" w:rsidP="00A874EC">
      <w:pPr>
        <w:spacing w:line="240" w:lineRule="auto"/>
      </w:pPr>
      <w:r>
        <w:separator/>
      </w:r>
    </w:p>
  </w:endnote>
  <w:endnote w:type="continuationSeparator" w:id="1">
    <w:p w:rsidR="00A874EC" w:rsidRDefault="00A874EC" w:rsidP="00A874EC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汉鼎简大宋">
    <w:altName w:val="宋体"/>
    <w:charset w:val="86"/>
    <w:family w:val="modern"/>
    <w:pitch w:val="default"/>
    <w:sig w:usb0="00000000" w:usb1="0000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7556440"/>
      <w:docPartObj>
        <w:docPartGallery w:val="Page Numbers (Bottom of Page)"/>
        <w:docPartUnique/>
      </w:docPartObj>
    </w:sdtPr>
    <w:sdtContent>
      <w:p w:rsidR="00A874EC" w:rsidRDefault="00A874EC">
        <w:pPr>
          <w:pStyle w:val="a5"/>
        </w:pPr>
        <w:r w:rsidRPr="00A874EC">
          <w:rPr>
            <w:rFonts w:ascii="Times New Roman" w:hAnsi="Times New Roman" w:cs="Times New Roman"/>
            <w:sz w:val="28"/>
            <w:szCs w:val="28"/>
          </w:rPr>
          <w:t xml:space="preserve">— </w:t>
        </w:r>
        <w:r w:rsidR="00494B96" w:rsidRPr="00A874EC">
          <w:rPr>
            <w:rFonts w:ascii="Times New Roman" w:hAnsi="Times New Roman" w:cs="Times New Roman"/>
            <w:sz w:val="28"/>
            <w:szCs w:val="28"/>
          </w:rPr>
          <w:fldChar w:fldCharType="begin"/>
        </w:r>
        <w:r w:rsidRPr="00A874EC">
          <w:rPr>
            <w:rFonts w:ascii="Times New Roman" w:hAnsi="Times New Roman" w:cs="Times New Roman"/>
            <w:sz w:val="28"/>
            <w:szCs w:val="28"/>
          </w:rPr>
          <w:instrText xml:space="preserve"> PAGE   \* MERGEFORMAT </w:instrText>
        </w:r>
        <w:r w:rsidR="00494B96" w:rsidRPr="00A874EC">
          <w:rPr>
            <w:rFonts w:ascii="Times New Roman" w:hAnsi="Times New Roman" w:cs="Times New Roman"/>
            <w:sz w:val="28"/>
            <w:szCs w:val="28"/>
          </w:rPr>
          <w:fldChar w:fldCharType="separate"/>
        </w:r>
        <w:r w:rsidR="004D543E" w:rsidRPr="004D543E">
          <w:rPr>
            <w:rFonts w:ascii="Times New Roman" w:hAnsi="Times New Roman" w:cs="Times New Roman"/>
            <w:noProof/>
            <w:sz w:val="28"/>
            <w:szCs w:val="28"/>
            <w:lang w:val="zh-CN"/>
          </w:rPr>
          <w:t>2</w:t>
        </w:r>
        <w:r w:rsidR="00494B96" w:rsidRPr="00A874EC">
          <w:rPr>
            <w:rFonts w:ascii="Times New Roman" w:hAnsi="Times New Roman" w:cs="Times New Roman"/>
            <w:sz w:val="28"/>
            <w:szCs w:val="28"/>
          </w:rPr>
          <w:fldChar w:fldCharType="end"/>
        </w:r>
        <w:r w:rsidRPr="00A874EC">
          <w:rPr>
            <w:rFonts w:ascii="Times New Roman" w:hAnsi="Times New Roman" w:cs="Times New Roman"/>
            <w:sz w:val="28"/>
            <w:szCs w:val="28"/>
          </w:rPr>
          <w:t xml:space="preserve"> —</w:t>
        </w:r>
      </w:p>
    </w:sdtContent>
  </w:sdt>
  <w:p w:rsidR="00A874EC" w:rsidRDefault="00A874EC">
    <w:pPr>
      <w:pStyle w:val="a5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7556431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8"/>
        <w:szCs w:val="28"/>
      </w:rPr>
    </w:sdtEndPr>
    <w:sdtContent>
      <w:p w:rsidR="00A874EC" w:rsidRPr="00A874EC" w:rsidRDefault="00A874EC">
        <w:pPr>
          <w:pStyle w:val="a5"/>
          <w:jc w:val="right"/>
          <w:rPr>
            <w:rFonts w:ascii="Times New Roman" w:hAnsi="Times New Roman" w:cs="Times New Roman"/>
            <w:sz w:val="28"/>
            <w:szCs w:val="28"/>
          </w:rPr>
        </w:pPr>
        <w:r w:rsidRPr="00A874EC">
          <w:rPr>
            <w:rFonts w:ascii="Times New Roman" w:hAnsi="Times New Roman" w:cs="Times New Roman"/>
            <w:sz w:val="28"/>
            <w:szCs w:val="28"/>
          </w:rPr>
          <w:t xml:space="preserve">— </w:t>
        </w:r>
        <w:r w:rsidR="00494B96" w:rsidRPr="00A874EC">
          <w:rPr>
            <w:rFonts w:ascii="Times New Roman" w:hAnsi="Times New Roman" w:cs="Times New Roman"/>
            <w:sz w:val="28"/>
            <w:szCs w:val="28"/>
          </w:rPr>
          <w:fldChar w:fldCharType="begin"/>
        </w:r>
        <w:r w:rsidRPr="00A874EC">
          <w:rPr>
            <w:rFonts w:ascii="Times New Roman" w:hAnsi="Times New Roman" w:cs="Times New Roman"/>
            <w:sz w:val="28"/>
            <w:szCs w:val="28"/>
          </w:rPr>
          <w:instrText xml:space="preserve"> PAGE   \* MERGEFORMAT </w:instrText>
        </w:r>
        <w:r w:rsidR="00494B96" w:rsidRPr="00A874EC">
          <w:rPr>
            <w:rFonts w:ascii="Times New Roman" w:hAnsi="Times New Roman" w:cs="Times New Roman"/>
            <w:sz w:val="28"/>
            <w:szCs w:val="28"/>
          </w:rPr>
          <w:fldChar w:fldCharType="separate"/>
        </w:r>
        <w:r w:rsidR="004D543E" w:rsidRPr="004D543E">
          <w:rPr>
            <w:rFonts w:ascii="Times New Roman" w:hAnsi="Times New Roman" w:cs="Times New Roman"/>
            <w:noProof/>
            <w:sz w:val="28"/>
            <w:szCs w:val="28"/>
            <w:lang w:val="zh-CN"/>
          </w:rPr>
          <w:t>1</w:t>
        </w:r>
        <w:r w:rsidR="00494B96" w:rsidRPr="00A874EC">
          <w:rPr>
            <w:rFonts w:ascii="Times New Roman" w:hAnsi="Times New Roman" w:cs="Times New Roman"/>
            <w:sz w:val="28"/>
            <w:szCs w:val="28"/>
          </w:rPr>
          <w:fldChar w:fldCharType="end"/>
        </w:r>
        <w:r w:rsidRPr="00A874EC">
          <w:rPr>
            <w:rFonts w:ascii="Times New Roman" w:hAnsi="Times New Roman" w:cs="Times New Roman"/>
            <w:sz w:val="28"/>
            <w:szCs w:val="28"/>
          </w:rPr>
          <w:t xml:space="preserve"> —</w:t>
        </w:r>
      </w:p>
    </w:sdtContent>
  </w:sdt>
  <w:p w:rsidR="00A874EC" w:rsidRDefault="00A874EC">
    <w:pPr>
      <w:pStyle w:val="a5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874EC" w:rsidRDefault="00A874EC" w:rsidP="00A874EC">
      <w:pPr>
        <w:spacing w:line="240" w:lineRule="auto"/>
      </w:pPr>
      <w:r>
        <w:separator/>
      </w:r>
    </w:p>
  </w:footnote>
  <w:footnote w:type="continuationSeparator" w:id="1">
    <w:p w:rsidR="00A874EC" w:rsidRDefault="00A874EC" w:rsidP="00A874EC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hideSpellingErrors/>
  <w:proofState w:grammar="clean"/>
  <w:revisionView w:markup="0"/>
  <w:documentProtection w:edit="forms" w:enforcement="1" w:cryptProviderType="rsaFull" w:cryptAlgorithmClass="hash" w:cryptAlgorithmType="typeAny" w:cryptAlgorithmSid="4" w:cryptSpinCount="50000" w:hash="vLszGfIwuP4uSWshsSD5b6DCxvQ=" w:salt="s4JJTq10tKkiapAmWoUhrg=="/>
  <w:defaultTabStop w:val="420"/>
  <w:evenAndOddHeaders/>
  <w:drawingGridVerticalSpacing w:val="156"/>
  <w:displayHorizontalDrawingGridEvery w:val="0"/>
  <w:displayVerticalDrawingGridEvery w:val="2"/>
  <w:characterSpacingControl w:val="compressPunctuation"/>
  <w:hdrShapeDefaults>
    <o:shapedefaults v:ext="edit" spidmax="2055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docVars>
    <w:docVar w:name="{CEFA77D5-B112-4FAC-AD45-B824993BAA44}" w:val="BlEWab+XpkM8qyh3wcNvGFTZK2Cr0x5inU9QAOPSYeLo=1JVsdug7I4zDm/ftHRj6"/>
    <w:docVar w:name="DocumentID" w:val="{D94189A2-B82D-47A0-AC95-ADCF2F2F076E}"/>
  </w:docVars>
  <w:rsids>
    <w:rsidRoot w:val="00A874EC"/>
    <w:rsid w:val="000023D1"/>
    <w:rsid w:val="0030434A"/>
    <w:rsid w:val="00337C38"/>
    <w:rsid w:val="00396DC5"/>
    <w:rsid w:val="003E2AB2"/>
    <w:rsid w:val="00457A8C"/>
    <w:rsid w:val="00494B96"/>
    <w:rsid w:val="004D543E"/>
    <w:rsid w:val="005124C1"/>
    <w:rsid w:val="005E17E7"/>
    <w:rsid w:val="00603A56"/>
    <w:rsid w:val="007800C9"/>
    <w:rsid w:val="0097116B"/>
    <w:rsid w:val="00A874EC"/>
    <w:rsid w:val="00B06F8B"/>
    <w:rsid w:val="00BC3359"/>
    <w:rsid w:val="00CE5DB0"/>
    <w:rsid w:val="00DD1BE5"/>
    <w:rsid w:val="00EE7EB0"/>
    <w:rsid w:val="00F1455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5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 w:qFormat="1"/>
    <w:lsdException w:name="Subtitle" w:semiHidden="0" w:uiPriority="11" w:unhideWhenUsed="0" w:qFormat="1"/>
    <w:lsdException w:name="Date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a0"/>
    <w:qFormat/>
    <w:rsid w:val="00A874EC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仿宋" w:hAnsi="Times New Roman" w:cs="Times New Roman"/>
      <w:snapToGrid w:val="0"/>
      <w:kern w:val="0"/>
      <w:sz w:val="32"/>
      <w:szCs w:val="20"/>
    </w:rPr>
  </w:style>
  <w:style w:type="paragraph" w:styleId="1">
    <w:name w:val="heading 1"/>
    <w:basedOn w:val="a"/>
    <w:next w:val="a"/>
    <w:link w:val="1Char"/>
    <w:qFormat/>
    <w:rsid w:val="00A874EC"/>
    <w:pPr>
      <w:keepNext/>
      <w:keepLines/>
      <w:spacing w:before="340" w:after="330" w:line="578" w:lineRule="atLeast"/>
      <w:outlineLvl w:val="0"/>
    </w:pPr>
    <w:rPr>
      <w:b/>
      <w:bCs/>
      <w:kern w:val="44"/>
      <w:sz w:val="44"/>
      <w:szCs w:val="4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"/>
    <w:link w:val="Char"/>
    <w:uiPriority w:val="99"/>
    <w:unhideWhenUsed/>
    <w:rsid w:val="00A874EC"/>
    <w:pPr>
      <w:pBdr>
        <w:bottom w:val="single" w:sz="6" w:space="1" w:color="auto"/>
      </w:pBdr>
      <w:tabs>
        <w:tab w:val="center" w:pos="4153"/>
        <w:tab w:val="right" w:pos="8306"/>
      </w:tabs>
      <w:autoSpaceDE/>
      <w:autoSpaceDN/>
      <w:spacing w:line="240" w:lineRule="auto"/>
      <w:ind w:firstLine="0"/>
      <w:jc w:val="center"/>
    </w:pPr>
    <w:rPr>
      <w:rFonts w:asciiTheme="minorHAnsi" w:eastAsiaTheme="minorEastAsia" w:hAnsiTheme="minorHAnsi" w:cstheme="minorBidi"/>
      <w:snapToGrid/>
      <w:kern w:val="2"/>
      <w:sz w:val="18"/>
      <w:szCs w:val="18"/>
    </w:rPr>
  </w:style>
  <w:style w:type="character" w:customStyle="1" w:styleId="Char">
    <w:name w:val="页眉 Char"/>
    <w:basedOn w:val="a1"/>
    <w:link w:val="a4"/>
    <w:uiPriority w:val="99"/>
    <w:rsid w:val="00A874EC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A874EC"/>
    <w:pPr>
      <w:tabs>
        <w:tab w:val="center" w:pos="4153"/>
        <w:tab w:val="right" w:pos="8306"/>
      </w:tabs>
      <w:autoSpaceDE/>
      <w:autoSpaceDN/>
      <w:spacing w:line="240" w:lineRule="auto"/>
      <w:ind w:firstLine="0"/>
      <w:jc w:val="left"/>
    </w:pPr>
    <w:rPr>
      <w:rFonts w:asciiTheme="minorHAnsi" w:eastAsiaTheme="minorEastAsia" w:hAnsiTheme="minorHAnsi" w:cstheme="minorBidi"/>
      <w:snapToGrid/>
      <w:kern w:val="2"/>
      <w:sz w:val="18"/>
      <w:szCs w:val="18"/>
    </w:rPr>
  </w:style>
  <w:style w:type="character" w:customStyle="1" w:styleId="Char0">
    <w:name w:val="页脚 Char"/>
    <w:basedOn w:val="a1"/>
    <w:link w:val="a5"/>
    <w:uiPriority w:val="99"/>
    <w:rsid w:val="00A874EC"/>
    <w:rPr>
      <w:sz w:val="18"/>
      <w:szCs w:val="18"/>
    </w:rPr>
  </w:style>
  <w:style w:type="paragraph" w:styleId="a0">
    <w:name w:val="Body Text"/>
    <w:basedOn w:val="a"/>
    <w:link w:val="Char1"/>
    <w:qFormat/>
    <w:rsid w:val="00A874EC"/>
    <w:pPr>
      <w:spacing w:after="120"/>
    </w:pPr>
  </w:style>
  <w:style w:type="character" w:customStyle="1" w:styleId="Char1">
    <w:name w:val="正文文本 Char"/>
    <w:basedOn w:val="a1"/>
    <w:link w:val="a0"/>
    <w:rsid w:val="00A874EC"/>
    <w:rPr>
      <w:rFonts w:ascii="Times New Roman" w:eastAsia="仿宋" w:hAnsi="Times New Roman" w:cs="Times New Roman"/>
      <w:snapToGrid w:val="0"/>
      <w:kern w:val="0"/>
      <w:sz w:val="32"/>
      <w:szCs w:val="20"/>
    </w:rPr>
  </w:style>
  <w:style w:type="paragraph" w:customStyle="1" w:styleId="a6">
    <w:name w:val="文头"/>
    <w:basedOn w:val="a"/>
    <w:rsid w:val="00A874EC"/>
    <w:pPr>
      <w:tabs>
        <w:tab w:val="left" w:pos="6663"/>
      </w:tabs>
      <w:spacing w:after="1000" w:line="3100" w:lineRule="atLeast"/>
      <w:ind w:left="511" w:right="227" w:hanging="284"/>
      <w:jc w:val="distribute"/>
    </w:pPr>
    <w:rPr>
      <w:rFonts w:ascii="汉鼎简大宋" w:eastAsia="汉鼎简大宋" w:cs="汉鼎简大宋"/>
      <w:b/>
      <w:bCs/>
      <w:snapToGrid/>
      <w:color w:val="FF0000"/>
      <w:w w:val="62"/>
      <w:sz w:val="140"/>
      <w:szCs w:val="140"/>
    </w:rPr>
  </w:style>
  <w:style w:type="paragraph" w:customStyle="1" w:styleId="a7">
    <w:name w:val="紧急程度"/>
    <w:basedOn w:val="a"/>
    <w:rsid w:val="00A874EC"/>
    <w:pPr>
      <w:adjustRightInd w:val="0"/>
      <w:snapToGrid/>
      <w:spacing w:line="500" w:lineRule="atLeast"/>
      <w:ind w:firstLine="0"/>
      <w:jc w:val="right"/>
    </w:pPr>
    <w:rPr>
      <w:rFonts w:ascii="方正黑体_GBK" w:eastAsia="方正黑体_GBK" w:cs="方正黑体_GBK"/>
      <w:snapToGrid/>
      <w:szCs w:val="32"/>
    </w:rPr>
  </w:style>
  <w:style w:type="paragraph" w:customStyle="1" w:styleId="a8">
    <w:name w:val="红线"/>
    <w:basedOn w:val="1"/>
    <w:rsid w:val="00A874EC"/>
    <w:pPr>
      <w:keepNext w:val="0"/>
      <w:keepLines w:val="0"/>
      <w:adjustRightInd w:val="0"/>
      <w:snapToGrid/>
      <w:spacing w:before="0" w:after="851" w:line="227" w:lineRule="atLeast"/>
      <w:ind w:right="-142" w:firstLine="0"/>
      <w:jc w:val="center"/>
      <w:outlineLvl w:val="9"/>
    </w:pPr>
    <w:rPr>
      <w:rFonts w:ascii="宋体" w:eastAsia="宋体" w:cs="宋体"/>
      <w:snapToGrid/>
      <w:kern w:val="0"/>
      <w:sz w:val="10"/>
      <w:szCs w:val="10"/>
    </w:rPr>
  </w:style>
  <w:style w:type="character" w:customStyle="1" w:styleId="1Char">
    <w:name w:val="标题 1 Char"/>
    <w:basedOn w:val="a1"/>
    <w:link w:val="1"/>
    <w:uiPriority w:val="9"/>
    <w:rsid w:val="00A874EC"/>
    <w:rPr>
      <w:rFonts w:ascii="Times New Roman" w:eastAsia="仿宋" w:hAnsi="Times New Roman" w:cs="Times New Roman"/>
      <w:b/>
      <w:bCs/>
      <w:snapToGrid w:val="0"/>
      <w:kern w:val="44"/>
      <w:sz w:val="44"/>
      <w:szCs w:val="44"/>
    </w:rPr>
  </w:style>
  <w:style w:type="paragraph" w:styleId="a9">
    <w:name w:val="Date"/>
    <w:basedOn w:val="a"/>
    <w:next w:val="a"/>
    <w:link w:val="Char2"/>
    <w:unhideWhenUsed/>
    <w:rsid w:val="00A874EC"/>
    <w:pPr>
      <w:ind w:leftChars="2500" w:left="100"/>
    </w:pPr>
  </w:style>
  <w:style w:type="character" w:customStyle="1" w:styleId="Char2">
    <w:name w:val="日期 Char"/>
    <w:basedOn w:val="a1"/>
    <w:link w:val="a9"/>
    <w:rsid w:val="00A874EC"/>
    <w:rPr>
      <w:rFonts w:ascii="Times New Roman" w:eastAsia="仿宋" w:hAnsi="Times New Roman" w:cs="Times New Roman"/>
      <w:snapToGrid w:val="0"/>
      <w:kern w:val="0"/>
      <w:sz w:val="32"/>
      <w:szCs w:val="20"/>
    </w:rPr>
  </w:style>
  <w:style w:type="paragraph" w:styleId="aa">
    <w:name w:val="Normal Indent"/>
    <w:basedOn w:val="a"/>
    <w:next w:val="a"/>
    <w:rsid w:val="00A874EC"/>
    <w:pPr>
      <w:adjustRightInd w:val="0"/>
      <w:snapToGrid/>
      <w:ind w:firstLine="0"/>
      <w:jc w:val="left"/>
    </w:pPr>
    <w:rPr>
      <w:spacing w:val="-25"/>
    </w:rPr>
  </w:style>
  <w:style w:type="paragraph" w:styleId="ab">
    <w:name w:val="Balloon Text"/>
    <w:basedOn w:val="a"/>
    <w:link w:val="Char3"/>
    <w:semiHidden/>
    <w:rsid w:val="00A874EC"/>
    <w:rPr>
      <w:sz w:val="18"/>
      <w:szCs w:val="18"/>
    </w:rPr>
  </w:style>
  <w:style w:type="character" w:customStyle="1" w:styleId="Char3">
    <w:name w:val="批注框文本 Char"/>
    <w:basedOn w:val="a1"/>
    <w:link w:val="ab"/>
    <w:semiHidden/>
    <w:rsid w:val="00A874EC"/>
    <w:rPr>
      <w:rFonts w:ascii="Times New Roman" w:eastAsia="仿宋" w:hAnsi="Times New Roman" w:cs="Times New Roman"/>
      <w:snapToGrid w:val="0"/>
      <w:kern w:val="0"/>
      <w:sz w:val="18"/>
      <w:szCs w:val="18"/>
    </w:rPr>
  </w:style>
  <w:style w:type="table" w:styleId="ac">
    <w:name w:val="Table Grid"/>
    <w:basedOn w:val="a2"/>
    <w:uiPriority w:val="39"/>
    <w:rsid w:val="00A874EC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d">
    <w:name w:val="page number"/>
    <w:basedOn w:val="a1"/>
    <w:rsid w:val="00A874EC"/>
  </w:style>
  <w:style w:type="character" w:styleId="ae">
    <w:name w:val="Hyperlink"/>
    <w:basedOn w:val="a1"/>
    <w:rsid w:val="00A874EC"/>
    <w:rPr>
      <w:color w:val="0000FF"/>
      <w:u w:val="single"/>
    </w:rPr>
  </w:style>
  <w:style w:type="paragraph" w:customStyle="1" w:styleId="10">
    <w:name w:val="标题1"/>
    <w:basedOn w:val="a"/>
    <w:next w:val="a"/>
    <w:rsid w:val="00A874EC"/>
    <w:pPr>
      <w:tabs>
        <w:tab w:val="left" w:pos="9193"/>
        <w:tab w:val="left" w:pos="9827"/>
      </w:tabs>
      <w:spacing w:line="700" w:lineRule="atLeast"/>
      <w:ind w:firstLine="0"/>
      <w:jc w:val="center"/>
    </w:pPr>
    <w:rPr>
      <w:rFonts w:eastAsia="方正小标宋_GBK"/>
      <w:sz w:val="44"/>
    </w:rPr>
  </w:style>
  <w:style w:type="paragraph" w:customStyle="1" w:styleId="2">
    <w:name w:val="标题2"/>
    <w:basedOn w:val="a"/>
    <w:next w:val="a"/>
    <w:rsid w:val="00A874EC"/>
    <w:pPr>
      <w:ind w:firstLine="0"/>
      <w:jc w:val="center"/>
    </w:pPr>
    <w:rPr>
      <w:rFonts w:eastAsia="方正楷体_GBK"/>
    </w:rPr>
  </w:style>
  <w:style w:type="paragraph" w:customStyle="1" w:styleId="3">
    <w:name w:val="标题3"/>
    <w:basedOn w:val="a"/>
    <w:next w:val="a"/>
    <w:rsid w:val="00A874EC"/>
    <w:rPr>
      <w:rFonts w:eastAsia="方正黑体_GBK"/>
    </w:rPr>
  </w:style>
  <w:style w:type="paragraph" w:customStyle="1" w:styleId="af">
    <w:name w:val="密级"/>
    <w:basedOn w:val="a"/>
    <w:rsid w:val="00A874EC"/>
    <w:pPr>
      <w:adjustRightInd w:val="0"/>
      <w:spacing w:line="440" w:lineRule="atLeast"/>
      <w:ind w:firstLine="0"/>
      <w:jc w:val="right"/>
    </w:pPr>
    <w:rPr>
      <w:rFonts w:ascii="黑体" w:eastAsia="黑体"/>
      <w:sz w:val="30"/>
    </w:rPr>
  </w:style>
  <w:style w:type="paragraph" w:customStyle="1" w:styleId="af0">
    <w:name w:val="主题词"/>
    <w:basedOn w:val="a"/>
    <w:rsid w:val="00A874EC"/>
    <w:pPr>
      <w:adjustRightInd w:val="0"/>
      <w:snapToGrid/>
      <w:spacing w:line="240" w:lineRule="atLeast"/>
      <w:ind w:firstLine="0"/>
      <w:jc w:val="left"/>
    </w:pPr>
    <w:rPr>
      <w:rFonts w:ascii="方正黑体_GBK" w:eastAsia="方正黑体_GBK"/>
    </w:rPr>
  </w:style>
  <w:style w:type="paragraph" w:customStyle="1" w:styleId="af1">
    <w:name w:val="抄送栏"/>
    <w:basedOn w:val="a"/>
    <w:rsid w:val="00A874EC"/>
    <w:pPr>
      <w:adjustRightInd w:val="0"/>
      <w:snapToGrid/>
      <w:spacing w:line="454" w:lineRule="atLeast"/>
      <w:ind w:left="1310" w:right="357" w:hanging="953"/>
    </w:pPr>
  </w:style>
  <w:style w:type="paragraph" w:customStyle="1" w:styleId="af2">
    <w:name w:val="线型"/>
    <w:basedOn w:val="af1"/>
    <w:qFormat/>
    <w:rsid w:val="00A874EC"/>
    <w:pPr>
      <w:spacing w:line="240" w:lineRule="auto"/>
      <w:ind w:left="0" w:firstLine="0"/>
      <w:jc w:val="center"/>
    </w:pPr>
    <w:rPr>
      <w:sz w:val="21"/>
    </w:rPr>
  </w:style>
  <w:style w:type="paragraph" w:customStyle="1" w:styleId="af3">
    <w:name w:val="印发栏"/>
    <w:basedOn w:val="aa"/>
    <w:rsid w:val="00A874EC"/>
    <w:pPr>
      <w:tabs>
        <w:tab w:val="right" w:pos="8465"/>
      </w:tabs>
      <w:spacing w:line="454" w:lineRule="atLeast"/>
      <w:ind w:left="357" w:right="357"/>
    </w:pPr>
    <w:rPr>
      <w:spacing w:val="0"/>
    </w:rPr>
  </w:style>
  <w:style w:type="paragraph" w:customStyle="1" w:styleId="af4">
    <w:name w:val="印数"/>
    <w:basedOn w:val="af3"/>
    <w:rsid w:val="00A874EC"/>
    <w:pPr>
      <w:spacing w:line="400" w:lineRule="atLeast"/>
      <w:jc w:val="right"/>
    </w:pPr>
  </w:style>
  <w:style w:type="paragraph" w:customStyle="1" w:styleId="af5">
    <w:name w:val="附件栏"/>
    <w:basedOn w:val="a"/>
    <w:rsid w:val="00A874EC"/>
  </w:style>
  <w:style w:type="paragraph" w:customStyle="1" w:styleId="11">
    <w:name w:val="样式1"/>
    <w:basedOn w:val="a"/>
    <w:rsid w:val="00A874EC"/>
  </w:style>
  <w:style w:type="paragraph" w:customStyle="1" w:styleId="88526">
    <w:name w:val="样式 主题词 + 段后: 8.85 磅 行距: 固定值 26 磅"/>
    <w:basedOn w:val="a"/>
    <w:rsid w:val="00A874EC"/>
    <w:pPr>
      <w:adjustRightInd w:val="0"/>
      <w:snapToGrid/>
      <w:spacing w:after="177" w:line="520" w:lineRule="exact"/>
      <w:ind w:firstLine="0"/>
      <w:jc w:val="left"/>
    </w:pPr>
    <w:rPr>
      <w:rFonts w:ascii="方正黑体_GBK" w:eastAsia="方正黑体_GBK" w:cs="宋体"/>
      <w:bCs/>
    </w:rPr>
  </w:style>
  <w:style w:type="character" w:customStyle="1" w:styleId="font01">
    <w:name w:val="font01"/>
    <w:basedOn w:val="a1"/>
    <w:rsid w:val="00A874EC"/>
    <w:rPr>
      <w:rFonts w:ascii="宋体" w:eastAsia="宋体" w:hAnsi="宋体" w:cs="宋体" w:hint="eastAsia"/>
      <w:i w:val="0"/>
      <w:iCs w:val="0"/>
      <w:color w:val="000000"/>
      <w:sz w:val="22"/>
      <w:szCs w:val="22"/>
      <w:u w:val="none"/>
    </w:rPr>
  </w:style>
  <w:style w:type="character" w:customStyle="1" w:styleId="font21">
    <w:name w:val="font21"/>
    <w:basedOn w:val="a1"/>
    <w:rsid w:val="00A874EC"/>
    <w:rPr>
      <w:rFonts w:ascii="宋体" w:eastAsia="宋体" w:hAnsi="宋体" w:cs="宋体" w:hint="eastAsia"/>
      <w:i w:val="0"/>
      <w:iCs w:val="0"/>
      <w:color w:val="000000"/>
      <w:sz w:val="20"/>
      <w:szCs w:val="20"/>
      <w:u w:val="none"/>
    </w:rPr>
  </w:style>
  <w:style w:type="character" w:customStyle="1" w:styleId="font31">
    <w:name w:val="font31"/>
    <w:basedOn w:val="a1"/>
    <w:rsid w:val="00A874EC"/>
    <w:rPr>
      <w:rFonts w:ascii="方正仿宋_GBK" w:eastAsia="方正仿宋_GBK" w:hAnsi="方正仿宋_GBK" w:cs="方正仿宋_GBK" w:hint="eastAsia"/>
      <w:i w:val="0"/>
      <w:iCs w:val="0"/>
      <w:color w:val="000000"/>
      <w:sz w:val="22"/>
      <w:szCs w:val="22"/>
      <w:u w:val="none"/>
    </w:rPr>
  </w:style>
  <w:style w:type="character" w:customStyle="1" w:styleId="font11">
    <w:name w:val="font11"/>
    <w:basedOn w:val="a1"/>
    <w:rsid w:val="00A874EC"/>
    <w:rPr>
      <w:rFonts w:ascii="Times New Roman" w:hAnsi="Times New Roman" w:cs="Times New Roman" w:hint="default"/>
      <w:i w:val="0"/>
      <w:iCs w:val="0"/>
      <w:color w:val="000000"/>
      <w:sz w:val="22"/>
      <w:szCs w:val="22"/>
      <w:u w:val="non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wmf"/><Relationship Id="rId13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oleObject" Target="embeddings/oleObject1.bin"/><Relationship Id="rId12" Type="http://schemas.openxmlformats.org/officeDocument/2006/relationships/oleObject" Target="embeddings/oleObject3.bin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1.wmf"/><Relationship Id="rId11" Type="http://schemas.openxmlformats.org/officeDocument/2006/relationships/oleObject" Target="embeddings/oleObject2.bin"/><Relationship Id="rId5" Type="http://schemas.openxmlformats.org/officeDocument/2006/relationships/endnotes" Target="endnotes.xml"/><Relationship Id="rId15" Type="http://schemas.openxmlformats.org/officeDocument/2006/relationships/fontTable" Target="fontTable.xml"/><Relationship Id="rId10" Type="http://schemas.openxmlformats.org/officeDocument/2006/relationships/image" Target="media/image3.wmf"/><Relationship Id="rId4" Type="http://schemas.openxmlformats.org/officeDocument/2006/relationships/footnotes" Target="footnotes.xml"/><Relationship Id="rId9" Type="http://schemas.openxmlformats.org/officeDocument/2006/relationships/control" Target="activeX/activeX1.xml"/><Relationship Id="rId14" Type="http://schemas.openxmlformats.org/officeDocument/2006/relationships/footer" Target="footer2.xml"/></Relationships>
</file>

<file path=word/activeX/activeX1.xml><?xml version="1.0" encoding="utf-8"?>
<ax:ocx xmlns:ax="http://schemas.microsoft.com/office/2006/activeX" xmlns:r="http://schemas.openxmlformats.org/officeDocument/2006/relationships" ax:classid="{E531053D-0904-4D26-ABF3-6E07DD308AB0}" ax:persistence="persistPropertyBag">
  <ax:ocxPr ax:name="DoubleBuffered" ax:value="0"/>
  <ax:ocxPr ax:name="Enabled" ax:value="-1"/>
  <ax:ocxPr ax:name="Visible" ax:value="-1"/>
  <ax:ocxPr ax:name="GroupFirst" ax:value="0"/>
  <ax:ocxPr ax:name="GroupIndex" ax:value="0"/>
  <ax:ocxPr ax:name="GroupPass" ax:value=""/>
  <ax:ocxPr ax:name="GroupValue" ax:value=""/>
  <ax:ocxPr ax:name="ISGroup" ax:value="0"/>
  <ax:ocxPr ax:name="PropList" ax:value="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"/>
  <ax:ocxPr ax:name="SelectIndex" ax:value="0"/>
</ax:ocx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20</Pages>
  <Words>12534</Words>
  <Characters>14415</Characters>
  <Application>Microsoft Office Word</Application>
  <DocSecurity>0</DocSecurity>
  <Lines>2059</Lines>
  <Paragraphs>3368</Paragraphs>
  <ScaleCrop>false</ScaleCrop>
  <Company/>
  <LinksUpToDate>false</LinksUpToDate>
  <CharactersWithSpaces>23581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朱晓霞</dc:creator>
  <cp:keywords/>
  <dc:description/>
  <cp:lastModifiedBy>朱晓霞</cp:lastModifiedBy>
  <cp:revision>14</cp:revision>
  <dcterms:created xsi:type="dcterms:W3CDTF">2023-05-29T05:58:00Z</dcterms:created>
  <dcterms:modified xsi:type="dcterms:W3CDTF">2023-05-29T06:16:00Z</dcterms:modified>
</cp:coreProperties>
</file>