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583" w:type="dxa"/>
        <w:jc w:val="center"/>
        <w:tblInd w:w="93" w:type="dxa"/>
        <w:tblLook w:val="04A0"/>
      </w:tblPr>
      <w:tblGrid>
        <w:gridCol w:w="656"/>
        <w:gridCol w:w="981"/>
        <w:gridCol w:w="2479"/>
        <w:gridCol w:w="4914"/>
        <w:gridCol w:w="1859"/>
        <w:gridCol w:w="2694"/>
      </w:tblGrid>
      <w:tr w:rsidR="00741462" w:rsidRPr="00BC38B7" w:rsidTr="00741462">
        <w:trPr>
          <w:trHeight w:val="644"/>
          <w:jc w:val="center"/>
        </w:trPr>
        <w:tc>
          <w:tcPr>
            <w:tcW w:w="13583" w:type="dxa"/>
            <w:gridSpan w:val="6"/>
            <w:tcBorders>
              <w:top w:val="nil"/>
              <w:left w:val="nil"/>
              <w:bottom w:val="nil"/>
              <w:right w:val="nil"/>
            </w:tcBorders>
            <w:shd w:val="clear" w:color="auto" w:fill="auto"/>
            <w:noWrap/>
          </w:tcPr>
          <w:p w:rsidR="00741462" w:rsidRDefault="00741462" w:rsidP="005E570D">
            <w:pPr>
              <w:rPr>
                <w:rFonts w:eastAsia="宋体" w:hAnsi="宋体"/>
                <w:b/>
                <w:bCs/>
                <w:color w:val="000000"/>
                <w:kern w:val="0"/>
              </w:rPr>
            </w:pPr>
          </w:p>
          <w:p w:rsidR="00741462" w:rsidRPr="00BC38B7" w:rsidRDefault="00741462" w:rsidP="005E570D">
            <w:pPr>
              <w:rPr>
                <w:rFonts w:eastAsia="宋体"/>
                <w:b/>
                <w:bCs/>
                <w:color w:val="000000"/>
              </w:rPr>
            </w:pPr>
            <w:r w:rsidRPr="00BC38B7">
              <w:rPr>
                <w:rFonts w:eastAsia="宋体" w:hAnsi="宋体"/>
                <w:b/>
                <w:bCs/>
                <w:color w:val="000000"/>
                <w:kern w:val="0"/>
              </w:rPr>
              <w:t>平广扩建机电及房建工程无拖欠农民工工资情况信息公示标段一览表</w:t>
            </w:r>
            <w:bookmarkStart w:id="0" w:name="_GoBack"/>
            <w:bookmarkEnd w:id="0"/>
          </w:p>
        </w:tc>
      </w:tr>
      <w:tr w:rsidR="00741462" w:rsidRPr="00BC38B7" w:rsidTr="00741462">
        <w:trPr>
          <w:trHeight w:val="381"/>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22"/>
              </w:rPr>
            </w:pPr>
            <w:r w:rsidRPr="00BC38B7">
              <w:rPr>
                <w:rFonts w:eastAsia="宋体" w:hAnsi="宋体"/>
                <w:color w:val="000000"/>
                <w:kern w:val="0"/>
                <w:sz w:val="22"/>
              </w:rPr>
              <w:t>序号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22"/>
              </w:rPr>
            </w:pPr>
            <w:r w:rsidRPr="00BC38B7">
              <w:rPr>
                <w:rFonts w:eastAsia="宋体" w:hAnsi="宋体"/>
                <w:color w:val="000000"/>
                <w:kern w:val="0"/>
                <w:sz w:val="22"/>
              </w:rPr>
              <w:t>标段号</w:t>
            </w:r>
          </w:p>
        </w:tc>
        <w:tc>
          <w:tcPr>
            <w:tcW w:w="24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22"/>
              </w:rPr>
            </w:pPr>
            <w:r w:rsidRPr="00BC38B7">
              <w:rPr>
                <w:rFonts w:eastAsia="宋体" w:hAnsi="宋体"/>
                <w:color w:val="000000"/>
                <w:kern w:val="0"/>
                <w:sz w:val="22"/>
              </w:rPr>
              <w:t>单位名称</w:t>
            </w:r>
          </w:p>
        </w:tc>
        <w:tc>
          <w:tcPr>
            <w:tcW w:w="491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22"/>
              </w:rPr>
            </w:pPr>
            <w:r w:rsidRPr="00BC38B7">
              <w:rPr>
                <w:rFonts w:eastAsia="宋体" w:hAnsi="宋体"/>
                <w:color w:val="000000"/>
                <w:kern w:val="0"/>
                <w:sz w:val="22"/>
              </w:rPr>
              <w:t>农民工工资账户名称</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22"/>
              </w:rPr>
            </w:pPr>
            <w:r w:rsidRPr="00BC38B7">
              <w:rPr>
                <w:rFonts w:eastAsia="宋体" w:hAnsi="宋体"/>
                <w:color w:val="000000"/>
                <w:kern w:val="0"/>
                <w:sz w:val="22"/>
              </w:rPr>
              <w:t>账号</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22"/>
              </w:rPr>
            </w:pPr>
            <w:r w:rsidRPr="00BC38B7">
              <w:rPr>
                <w:rFonts w:eastAsia="宋体" w:hAnsi="宋体"/>
                <w:color w:val="000000"/>
                <w:kern w:val="0"/>
                <w:sz w:val="22"/>
              </w:rPr>
              <w:t>开户行</w:t>
            </w:r>
          </w:p>
        </w:tc>
      </w:tr>
      <w:tr w:rsidR="00741462" w:rsidRPr="00BC38B7" w:rsidTr="00741462">
        <w:trPr>
          <w:trHeight w:val="381"/>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22"/>
              </w:rPr>
            </w:pP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22"/>
              </w:rPr>
            </w:pPr>
          </w:p>
        </w:tc>
        <w:tc>
          <w:tcPr>
            <w:tcW w:w="491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22"/>
              </w:rPr>
            </w:pP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22"/>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22"/>
              </w:rPr>
            </w:pPr>
          </w:p>
        </w:tc>
      </w:tr>
      <w:tr w:rsidR="00741462" w:rsidRPr="00BC38B7" w:rsidTr="00741462">
        <w:trPr>
          <w:trHeight w:val="381"/>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22"/>
              </w:rPr>
            </w:pPr>
            <w:r w:rsidRPr="00BC38B7">
              <w:rPr>
                <w:rFonts w:eastAsia="宋体"/>
                <w:color w:val="000000"/>
                <w:kern w:val="0"/>
                <w:sz w:val="22"/>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PGK-FJ-1</w:t>
            </w:r>
          </w:p>
        </w:tc>
        <w:tc>
          <w:tcPr>
            <w:tcW w:w="24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江苏省淮海建设集团有限公司</w:t>
            </w:r>
          </w:p>
        </w:tc>
        <w:tc>
          <w:tcPr>
            <w:tcW w:w="49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江苏省淮海建设集团有限公司沪陕平广项目农民工工资专用账户</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1111226629100002279</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中国工商银行如皋九华支行</w:t>
            </w:r>
          </w:p>
        </w:tc>
      </w:tr>
      <w:tr w:rsidR="00741462" w:rsidRPr="00BC38B7" w:rsidTr="00741462">
        <w:trPr>
          <w:trHeight w:val="381"/>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49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41462" w:rsidRPr="00BC38B7" w:rsidRDefault="00741462" w:rsidP="005E570D">
            <w:pPr>
              <w:rPr>
                <w:rFonts w:eastAsia="宋体"/>
                <w:color w:val="000000"/>
                <w:sz w:val="16"/>
                <w:szCs w:val="16"/>
              </w:rPr>
            </w:pP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r>
      <w:tr w:rsidR="00741462" w:rsidRPr="00BC38B7" w:rsidTr="00741462">
        <w:trPr>
          <w:trHeight w:val="381"/>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22"/>
              </w:rPr>
            </w:pPr>
            <w:r w:rsidRPr="00BC38B7">
              <w:rPr>
                <w:rFonts w:eastAsia="宋体"/>
                <w:color w:val="000000"/>
                <w:kern w:val="0"/>
                <w:sz w:val="22"/>
              </w:rPr>
              <w:t>2</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PGK-FJ-2</w:t>
            </w:r>
          </w:p>
        </w:tc>
        <w:tc>
          <w:tcPr>
            <w:tcW w:w="24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江苏弘盛建设工程集团有限公司</w:t>
            </w:r>
          </w:p>
        </w:tc>
        <w:tc>
          <w:tcPr>
            <w:tcW w:w="491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江苏弘盛建设工程集团有限公司沪陕平广项目农民工工资专用账户</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1111226629100004509</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中国工商银行如皋九华支行</w:t>
            </w:r>
          </w:p>
        </w:tc>
      </w:tr>
      <w:tr w:rsidR="00741462" w:rsidRPr="00BC38B7" w:rsidTr="00741462">
        <w:trPr>
          <w:trHeight w:val="381"/>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491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r>
      <w:tr w:rsidR="00741462" w:rsidRPr="00BC38B7" w:rsidTr="00741462">
        <w:trPr>
          <w:trHeight w:val="381"/>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22"/>
              </w:rPr>
            </w:pPr>
            <w:r w:rsidRPr="00BC38B7">
              <w:rPr>
                <w:rFonts w:eastAsia="宋体"/>
                <w:color w:val="000000"/>
                <w:kern w:val="0"/>
                <w:sz w:val="22"/>
              </w:rPr>
              <w:t>3</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PGK-FJ-3</w:t>
            </w:r>
          </w:p>
        </w:tc>
        <w:tc>
          <w:tcPr>
            <w:tcW w:w="24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江苏省建设集团有限公司</w:t>
            </w:r>
          </w:p>
        </w:tc>
        <w:tc>
          <w:tcPr>
            <w:tcW w:w="491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江苏省建设集团有限公司沪陕高速平广项目农民工工资专用账户</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1111226629100004633</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中国工商银行如皋九华支行</w:t>
            </w:r>
          </w:p>
        </w:tc>
      </w:tr>
      <w:tr w:rsidR="00741462" w:rsidRPr="00BC38B7" w:rsidTr="00741462">
        <w:trPr>
          <w:trHeight w:val="381"/>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491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r>
      <w:tr w:rsidR="00741462" w:rsidRPr="00BC38B7" w:rsidTr="00741462">
        <w:trPr>
          <w:trHeight w:val="381"/>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22"/>
              </w:rPr>
            </w:pPr>
            <w:r w:rsidRPr="00BC38B7">
              <w:rPr>
                <w:rFonts w:eastAsia="宋体"/>
                <w:color w:val="000000"/>
                <w:kern w:val="0"/>
                <w:sz w:val="22"/>
              </w:rPr>
              <w:t>4</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PGK-FJ-4</w:t>
            </w:r>
          </w:p>
        </w:tc>
        <w:tc>
          <w:tcPr>
            <w:tcW w:w="24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江苏恒久钢构股份有限公司</w:t>
            </w:r>
          </w:p>
        </w:tc>
        <w:tc>
          <w:tcPr>
            <w:tcW w:w="491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江苏恒久钢构股份有限公司沪陕高速平广项目农民工工资专用账户</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1111226629100002829</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中国工商银行如皋九华支行</w:t>
            </w:r>
          </w:p>
        </w:tc>
      </w:tr>
      <w:tr w:rsidR="00741462" w:rsidRPr="00BC38B7" w:rsidTr="00741462">
        <w:trPr>
          <w:trHeight w:val="381"/>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491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r>
      <w:tr w:rsidR="00741462" w:rsidRPr="00BC38B7" w:rsidTr="00741462">
        <w:trPr>
          <w:trHeight w:val="381"/>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22"/>
              </w:rPr>
            </w:pPr>
            <w:r w:rsidRPr="00BC38B7">
              <w:rPr>
                <w:rFonts w:eastAsia="宋体"/>
                <w:color w:val="000000"/>
                <w:kern w:val="0"/>
                <w:sz w:val="22"/>
              </w:rPr>
              <w:t>5</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PGK-FJ-5</w:t>
            </w:r>
          </w:p>
        </w:tc>
        <w:tc>
          <w:tcPr>
            <w:tcW w:w="24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江苏兴厦建设工程集团有限公司</w:t>
            </w:r>
          </w:p>
        </w:tc>
        <w:tc>
          <w:tcPr>
            <w:tcW w:w="491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江苏兴厦建设工程集团有限公司沪陕平广扩建衣民工工资专用账户</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1111226629100005012</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中国工商银行如皋九华支行</w:t>
            </w:r>
          </w:p>
        </w:tc>
      </w:tr>
      <w:tr w:rsidR="00741462" w:rsidRPr="00BC38B7" w:rsidTr="00741462">
        <w:trPr>
          <w:trHeight w:val="381"/>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491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r>
      <w:tr w:rsidR="00741462" w:rsidRPr="00BC38B7" w:rsidTr="00741462">
        <w:trPr>
          <w:trHeight w:val="381"/>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22"/>
              </w:rPr>
            </w:pPr>
            <w:r w:rsidRPr="00BC38B7">
              <w:rPr>
                <w:rFonts w:eastAsia="宋体"/>
                <w:color w:val="000000"/>
                <w:kern w:val="0"/>
                <w:sz w:val="22"/>
              </w:rPr>
              <w:t>6</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PGK-FJLH</w:t>
            </w:r>
          </w:p>
        </w:tc>
        <w:tc>
          <w:tcPr>
            <w:tcW w:w="24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江苏宏博良造建设有限公司</w:t>
            </w:r>
          </w:p>
        </w:tc>
        <w:tc>
          <w:tcPr>
            <w:tcW w:w="491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江苏宏博良造建设有限公司沪陕平广扩建项目农民工工资专用账户</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1111226629100004757</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中国工商银行如皋九华支行</w:t>
            </w:r>
          </w:p>
        </w:tc>
      </w:tr>
      <w:tr w:rsidR="00741462" w:rsidRPr="00BC38B7" w:rsidTr="00741462">
        <w:trPr>
          <w:trHeight w:val="381"/>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491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r>
      <w:tr w:rsidR="00741462" w:rsidRPr="00BC38B7" w:rsidTr="00741462">
        <w:trPr>
          <w:trHeight w:val="381"/>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22"/>
              </w:rPr>
            </w:pPr>
            <w:r w:rsidRPr="00BC38B7">
              <w:rPr>
                <w:rFonts w:eastAsia="宋体"/>
                <w:color w:val="000000"/>
                <w:kern w:val="0"/>
                <w:sz w:val="22"/>
              </w:rPr>
              <w:t>7</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PGK-FJLM</w:t>
            </w:r>
          </w:p>
        </w:tc>
        <w:tc>
          <w:tcPr>
            <w:tcW w:w="24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南通路桥工程有限公司</w:t>
            </w:r>
          </w:p>
        </w:tc>
        <w:tc>
          <w:tcPr>
            <w:tcW w:w="491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南通路桥工程有限公司沪陕高速平广扩建项目农民工工资专用账户</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1111226629100051182</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中国工商银行如皋九华支行</w:t>
            </w:r>
          </w:p>
        </w:tc>
      </w:tr>
      <w:tr w:rsidR="00741462" w:rsidRPr="00BC38B7" w:rsidTr="00741462">
        <w:trPr>
          <w:trHeight w:val="381"/>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491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r>
      <w:tr w:rsidR="00741462" w:rsidRPr="00BC38B7" w:rsidTr="00741462">
        <w:trPr>
          <w:trHeight w:val="381"/>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22"/>
              </w:rPr>
            </w:pPr>
            <w:r w:rsidRPr="00BC38B7">
              <w:rPr>
                <w:rFonts w:eastAsia="宋体"/>
                <w:color w:val="000000"/>
                <w:kern w:val="0"/>
                <w:sz w:val="22"/>
              </w:rPr>
              <w:t>8</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PGK-JD-1</w:t>
            </w:r>
          </w:p>
        </w:tc>
        <w:tc>
          <w:tcPr>
            <w:tcW w:w="24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南京凌云科技发展有限公司</w:t>
            </w:r>
          </w:p>
        </w:tc>
        <w:tc>
          <w:tcPr>
            <w:tcW w:w="491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南京凌云科技发展有限公司沪陕平广扩建项目农民工工资专用账户</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1111226629100004881</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中国工商银行如皋九华支行</w:t>
            </w:r>
          </w:p>
        </w:tc>
      </w:tr>
      <w:tr w:rsidR="00741462" w:rsidRPr="00BC38B7" w:rsidTr="00741462">
        <w:trPr>
          <w:trHeight w:val="381"/>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491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r>
      <w:tr w:rsidR="00741462" w:rsidRPr="00BC38B7" w:rsidTr="00741462">
        <w:trPr>
          <w:trHeight w:val="381"/>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22"/>
              </w:rPr>
            </w:pPr>
            <w:r w:rsidRPr="00BC38B7">
              <w:rPr>
                <w:rFonts w:eastAsia="宋体"/>
                <w:color w:val="000000"/>
                <w:kern w:val="0"/>
                <w:sz w:val="22"/>
              </w:rPr>
              <w:t>9</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PGK-JD-2</w:t>
            </w:r>
          </w:p>
        </w:tc>
        <w:tc>
          <w:tcPr>
            <w:tcW w:w="24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江苏中路交通发展有限公司</w:t>
            </w:r>
          </w:p>
        </w:tc>
        <w:tc>
          <w:tcPr>
            <w:tcW w:w="491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江苏中路交通发展有限公司沪陕平广扩建项目农民工工资专用账户</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1111226629100004908</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中国工商银行如皋九华支行</w:t>
            </w:r>
          </w:p>
        </w:tc>
      </w:tr>
      <w:tr w:rsidR="00741462" w:rsidRPr="00BC38B7" w:rsidTr="00741462">
        <w:trPr>
          <w:trHeight w:val="381"/>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491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r>
      <w:tr w:rsidR="00741462" w:rsidRPr="00BC38B7" w:rsidTr="00741462">
        <w:trPr>
          <w:trHeight w:val="381"/>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22"/>
              </w:rPr>
            </w:pPr>
            <w:r w:rsidRPr="00BC38B7">
              <w:rPr>
                <w:rFonts w:eastAsia="宋体"/>
                <w:color w:val="000000"/>
                <w:kern w:val="0"/>
                <w:sz w:val="22"/>
              </w:rPr>
              <w:t>10</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PGK-JD-3</w:t>
            </w:r>
          </w:p>
        </w:tc>
        <w:tc>
          <w:tcPr>
            <w:tcW w:w="24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江苏建铁信息技术有限公司</w:t>
            </w:r>
          </w:p>
        </w:tc>
        <w:tc>
          <w:tcPr>
            <w:tcW w:w="491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江苏建铁信息技术有限公司沪陕平广扩建项目农民工工资专用账户</w:t>
            </w:r>
          </w:p>
        </w:tc>
        <w:tc>
          <w:tcPr>
            <w:tcW w:w="185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color w:val="000000"/>
                <w:kern w:val="0"/>
                <w:sz w:val="16"/>
                <w:szCs w:val="16"/>
              </w:rPr>
              <w:t>1111226629100067050</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widowControl/>
              <w:textAlignment w:val="center"/>
              <w:rPr>
                <w:rFonts w:eastAsia="宋体"/>
                <w:color w:val="000000"/>
                <w:sz w:val="16"/>
                <w:szCs w:val="16"/>
              </w:rPr>
            </w:pPr>
            <w:r w:rsidRPr="00BC38B7">
              <w:rPr>
                <w:rFonts w:eastAsia="宋体" w:hAnsi="宋体"/>
                <w:color w:val="000000"/>
                <w:kern w:val="0"/>
                <w:sz w:val="16"/>
                <w:szCs w:val="16"/>
              </w:rPr>
              <w:t>中国工商银行如皋九华支行</w:t>
            </w:r>
          </w:p>
        </w:tc>
      </w:tr>
      <w:tr w:rsidR="00741462" w:rsidRPr="00BC38B7" w:rsidTr="00741462">
        <w:trPr>
          <w:trHeight w:val="381"/>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22"/>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47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491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185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741462" w:rsidRPr="00BC38B7" w:rsidRDefault="00741462" w:rsidP="005E570D">
            <w:pPr>
              <w:rPr>
                <w:rFonts w:eastAsia="宋体"/>
                <w:color w:val="000000"/>
                <w:sz w:val="16"/>
                <w:szCs w:val="16"/>
              </w:rPr>
            </w:pPr>
          </w:p>
        </w:tc>
      </w:tr>
    </w:tbl>
    <w:p w:rsidR="00541FA9" w:rsidRPr="00741462" w:rsidRDefault="00541FA9" w:rsidP="00E506BF">
      <w:pPr>
        <w:jc w:val="both"/>
      </w:pPr>
    </w:p>
    <w:sectPr w:rsidR="00541FA9" w:rsidRPr="00741462" w:rsidSect="00741462">
      <w:pgSz w:w="16838" w:h="11906" w:orient="landscape"/>
      <w:pgMar w:top="720" w:right="720" w:bottom="720" w:left="720" w:header="851" w:footer="992" w:gutter="0"/>
      <w:cols w:space="425"/>
      <w:docGrid w:type="linesAndChars"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1E06" w:rsidRDefault="00A81E06" w:rsidP="002578D0">
      <w:r>
        <w:separator/>
      </w:r>
    </w:p>
  </w:endnote>
  <w:endnote w:type="continuationSeparator" w:id="0">
    <w:p w:rsidR="00A81E06" w:rsidRDefault="00A81E06" w:rsidP="002578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1E06" w:rsidRDefault="00A81E06" w:rsidP="002578D0">
      <w:r>
        <w:separator/>
      </w:r>
    </w:p>
  </w:footnote>
  <w:footnote w:type="continuationSeparator" w:id="0">
    <w:p w:rsidR="00A81E06" w:rsidRDefault="00A81E06" w:rsidP="002578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7"/>
  <w:bordersDoNotSurroundHeader/>
  <w:bordersDoNotSurroundFooter/>
  <w:proofState w:spelling="clean"/>
  <w:defaultTabStop w:val="420"/>
  <w:drawingGridHorizontalSpacing w:val="140"/>
  <w:drawingGridVerticalSpacing w:val="381"/>
  <w:displayHorizont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zhiZmQ0OWJlM2JmNDk2ZTUxNWUyNDQ5ZGMyNTIxMGEifQ=="/>
  </w:docVars>
  <w:rsids>
    <w:rsidRoot w:val="00AD582D"/>
    <w:rsid w:val="00051D8D"/>
    <w:rsid w:val="000721CF"/>
    <w:rsid w:val="00086AA1"/>
    <w:rsid w:val="0009041C"/>
    <w:rsid w:val="000C58D2"/>
    <w:rsid w:val="001302C4"/>
    <w:rsid w:val="00154A58"/>
    <w:rsid w:val="00172132"/>
    <w:rsid w:val="001B2C95"/>
    <w:rsid w:val="001C183F"/>
    <w:rsid w:val="001D37B9"/>
    <w:rsid w:val="002377A3"/>
    <w:rsid w:val="002578D0"/>
    <w:rsid w:val="002641A8"/>
    <w:rsid w:val="00267D50"/>
    <w:rsid w:val="00331A41"/>
    <w:rsid w:val="003335D2"/>
    <w:rsid w:val="00343214"/>
    <w:rsid w:val="003468F6"/>
    <w:rsid w:val="0035491E"/>
    <w:rsid w:val="0036250E"/>
    <w:rsid w:val="00364D0F"/>
    <w:rsid w:val="0036724F"/>
    <w:rsid w:val="003715B5"/>
    <w:rsid w:val="003858BD"/>
    <w:rsid w:val="003A0136"/>
    <w:rsid w:val="00402897"/>
    <w:rsid w:val="00402E39"/>
    <w:rsid w:val="004207BE"/>
    <w:rsid w:val="00423B2D"/>
    <w:rsid w:val="004733A8"/>
    <w:rsid w:val="00473620"/>
    <w:rsid w:val="00473BD4"/>
    <w:rsid w:val="0048341D"/>
    <w:rsid w:val="00496F1C"/>
    <w:rsid w:val="004974DA"/>
    <w:rsid w:val="004C437D"/>
    <w:rsid w:val="004E7023"/>
    <w:rsid w:val="00512E77"/>
    <w:rsid w:val="00534BEA"/>
    <w:rsid w:val="00541FA9"/>
    <w:rsid w:val="00552929"/>
    <w:rsid w:val="00555AD5"/>
    <w:rsid w:val="00563D9F"/>
    <w:rsid w:val="0058324B"/>
    <w:rsid w:val="005912AA"/>
    <w:rsid w:val="005A46CB"/>
    <w:rsid w:val="005A506A"/>
    <w:rsid w:val="00646FED"/>
    <w:rsid w:val="006960AB"/>
    <w:rsid w:val="006A09F2"/>
    <w:rsid w:val="006B6DEC"/>
    <w:rsid w:val="006D079E"/>
    <w:rsid w:val="006D5E58"/>
    <w:rsid w:val="006D6CBA"/>
    <w:rsid w:val="006F4AB3"/>
    <w:rsid w:val="00701E88"/>
    <w:rsid w:val="00721284"/>
    <w:rsid w:val="00721C09"/>
    <w:rsid w:val="00741462"/>
    <w:rsid w:val="00760E6B"/>
    <w:rsid w:val="00761A44"/>
    <w:rsid w:val="00763B92"/>
    <w:rsid w:val="0077536E"/>
    <w:rsid w:val="007962E2"/>
    <w:rsid w:val="007A7BAC"/>
    <w:rsid w:val="007C7CC8"/>
    <w:rsid w:val="007E1817"/>
    <w:rsid w:val="007F0F1E"/>
    <w:rsid w:val="00816AE9"/>
    <w:rsid w:val="00832C26"/>
    <w:rsid w:val="0086555B"/>
    <w:rsid w:val="00881E5D"/>
    <w:rsid w:val="00887FB6"/>
    <w:rsid w:val="008940E0"/>
    <w:rsid w:val="008A0C01"/>
    <w:rsid w:val="00907393"/>
    <w:rsid w:val="00936E33"/>
    <w:rsid w:val="0098576F"/>
    <w:rsid w:val="009A7238"/>
    <w:rsid w:val="009C0524"/>
    <w:rsid w:val="009F4230"/>
    <w:rsid w:val="00A06A90"/>
    <w:rsid w:val="00A23E2D"/>
    <w:rsid w:val="00A355CC"/>
    <w:rsid w:val="00A40E3C"/>
    <w:rsid w:val="00A57660"/>
    <w:rsid w:val="00A81E06"/>
    <w:rsid w:val="00A85726"/>
    <w:rsid w:val="00AA0566"/>
    <w:rsid w:val="00AB4E91"/>
    <w:rsid w:val="00AD2CA2"/>
    <w:rsid w:val="00AD582D"/>
    <w:rsid w:val="00AE7245"/>
    <w:rsid w:val="00B359A1"/>
    <w:rsid w:val="00B4041B"/>
    <w:rsid w:val="00B430CA"/>
    <w:rsid w:val="00B50CBE"/>
    <w:rsid w:val="00B532FA"/>
    <w:rsid w:val="00B57700"/>
    <w:rsid w:val="00B77B85"/>
    <w:rsid w:val="00BB34E9"/>
    <w:rsid w:val="00BC4603"/>
    <w:rsid w:val="00BE6E56"/>
    <w:rsid w:val="00C12AE9"/>
    <w:rsid w:val="00C26300"/>
    <w:rsid w:val="00C66ABA"/>
    <w:rsid w:val="00CA0CE2"/>
    <w:rsid w:val="00CD7531"/>
    <w:rsid w:val="00D04678"/>
    <w:rsid w:val="00D15D13"/>
    <w:rsid w:val="00D17A8D"/>
    <w:rsid w:val="00D56A93"/>
    <w:rsid w:val="00D82E1F"/>
    <w:rsid w:val="00D84044"/>
    <w:rsid w:val="00D90F62"/>
    <w:rsid w:val="00DB4C58"/>
    <w:rsid w:val="00DD3194"/>
    <w:rsid w:val="00DF2F33"/>
    <w:rsid w:val="00E3179F"/>
    <w:rsid w:val="00E506BF"/>
    <w:rsid w:val="00E75A94"/>
    <w:rsid w:val="00ED31E4"/>
    <w:rsid w:val="00EF063E"/>
    <w:rsid w:val="00EF6118"/>
    <w:rsid w:val="00F02A5C"/>
    <w:rsid w:val="00F13F99"/>
    <w:rsid w:val="00F17959"/>
    <w:rsid w:val="00F3377B"/>
    <w:rsid w:val="00F372BA"/>
    <w:rsid w:val="00F44A9C"/>
    <w:rsid w:val="00FB6A9B"/>
    <w:rsid w:val="00FC4043"/>
    <w:rsid w:val="00FC46A9"/>
    <w:rsid w:val="00FD2FF7"/>
    <w:rsid w:val="02F6255B"/>
    <w:rsid w:val="06E421FE"/>
    <w:rsid w:val="0E0C34F5"/>
    <w:rsid w:val="119E1AC4"/>
    <w:rsid w:val="140D16D3"/>
    <w:rsid w:val="14E01A27"/>
    <w:rsid w:val="3D2B4520"/>
    <w:rsid w:val="45D06921"/>
    <w:rsid w:val="5AF05026"/>
    <w:rsid w:val="6C0E29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qFormat="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2578D0"/>
    <w:pPr>
      <w:widowControl w:val="0"/>
      <w:jc w:val="center"/>
    </w:pPr>
    <w:rPr>
      <w:rFonts w:eastAsia="仿宋"/>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semiHidden/>
    <w:unhideWhenUsed/>
    <w:qFormat/>
    <w:rsid w:val="00541FA9"/>
    <w:pPr>
      <w:spacing w:after="120"/>
      <w:ind w:leftChars="200" w:left="420"/>
    </w:pPr>
  </w:style>
  <w:style w:type="paragraph" w:styleId="a4">
    <w:name w:val="Balloon Text"/>
    <w:basedOn w:val="a"/>
    <w:link w:val="Char0"/>
    <w:autoRedefine/>
    <w:uiPriority w:val="99"/>
    <w:semiHidden/>
    <w:unhideWhenUsed/>
    <w:qFormat/>
    <w:rsid w:val="00541FA9"/>
    <w:rPr>
      <w:sz w:val="18"/>
      <w:szCs w:val="18"/>
    </w:rPr>
  </w:style>
  <w:style w:type="paragraph" w:styleId="a5">
    <w:name w:val="footer"/>
    <w:basedOn w:val="a"/>
    <w:link w:val="Char1"/>
    <w:autoRedefine/>
    <w:uiPriority w:val="99"/>
    <w:unhideWhenUsed/>
    <w:qFormat/>
    <w:rsid w:val="00541FA9"/>
    <w:pPr>
      <w:tabs>
        <w:tab w:val="center" w:pos="4153"/>
        <w:tab w:val="right" w:pos="8306"/>
      </w:tabs>
      <w:snapToGrid w:val="0"/>
      <w:jc w:val="left"/>
    </w:pPr>
    <w:rPr>
      <w:sz w:val="18"/>
      <w:szCs w:val="18"/>
    </w:rPr>
  </w:style>
  <w:style w:type="paragraph" w:styleId="a6">
    <w:name w:val="header"/>
    <w:basedOn w:val="a"/>
    <w:link w:val="Char2"/>
    <w:autoRedefine/>
    <w:uiPriority w:val="99"/>
    <w:unhideWhenUsed/>
    <w:qFormat/>
    <w:rsid w:val="00541FA9"/>
    <w:pPr>
      <w:pBdr>
        <w:bottom w:val="single" w:sz="6" w:space="1" w:color="auto"/>
      </w:pBdr>
      <w:tabs>
        <w:tab w:val="center" w:pos="4153"/>
        <w:tab w:val="right" w:pos="8306"/>
      </w:tabs>
      <w:snapToGrid w:val="0"/>
    </w:pPr>
    <w:rPr>
      <w:sz w:val="18"/>
      <w:szCs w:val="18"/>
    </w:rPr>
  </w:style>
  <w:style w:type="paragraph" w:styleId="2">
    <w:name w:val="Body Text First Indent 2"/>
    <w:basedOn w:val="a3"/>
    <w:link w:val="2Char"/>
    <w:autoRedefine/>
    <w:uiPriority w:val="99"/>
    <w:unhideWhenUsed/>
    <w:qFormat/>
    <w:rsid w:val="00541FA9"/>
    <w:pPr>
      <w:ind w:firstLineChars="200" w:firstLine="420"/>
    </w:pPr>
  </w:style>
  <w:style w:type="character" w:styleId="a7">
    <w:name w:val="Strong"/>
    <w:basedOn w:val="a0"/>
    <w:autoRedefine/>
    <w:uiPriority w:val="22"/>
    <w:qFormat/>
    <w:rsid w:val="00541FA9"/>
    <w:rPr>
      <w:b/>
    </w:rPr>
  </w:style>
  <w:style w:type="character" w:customStyle="1" w:styleId="Char">
    <w:name w:val="正文文本缩进 Char"/>
    <w:basedOn w:val="a0"/>
    <w:link w:val="a3"/>
    <w:autoRedefine/>
    <w:uiPriority w:val="99"/>
    <w:semiHidden/>
    <w:qFormat/>
    <w:rsid w:val="00541FA9"/>
    <w:rPr>
      <w:rFonts w:ascii="Times New Roman" w:eastAsia="仿宋" w:hAnsi="Times New Roman" w:cs="Times New Roman"/>
      <w:sz w:val="28"/>
      <w:szCs w:val="28"/>
    </w:rPr>
  </w:style>
  <w:style w:type="character" w:customStyle="1" w:styleId="2Char">
    <w:name w:val="正文首行缩进 2 Char"/>
    <w:basedOn w:val="Char"/>
    <w:link w:val="2"/>
    <w:autoRedefine/>
    <w:uiPriority w:val="99"/>
    <w:qFormat/>
    <w:rsid w:val="00541FA9"/>
    <w:rPr>
      <w:rFonts w:ascii="Times New Roman" w:eastAsia="仿宋" w:hAnsi="Times New Roman" w:cs="Times New Roman"/>
      <w:sz w:val="28"/>
      <w:szCs w:val="28"/>
    </w:rPr>
  </w:style>
  <w:style w:type="character" w:customStyle="1" w:styleId="Char0">
    <w:name w:val="批注框文本 Char"/>
    <w:basedOn w:val="a0"/>
    <w:link w:val="a4"/>
    <w:autoRedefine/>
    <w:uiPriority w:val="99"/>
    <w:semiHidden/>
    <w:qFormat/>
    <w:rsid w:val="00541FA9"/>
    <w:rPr>
      <w:rFonts w:ascii="Times New Roman" w:eastAsia="仿宋" w:hAnsi="Times New Roman" w:cs="Times New Roman"/>
      <w:sz w:val="18"/>
      <w:szCs w:val="18"/>
    </w:rPr>
  </w:style>
  <w:style w:type="character" w:customStyle="1" w:styleId="Char2">
    <w:name w:val="页眉 Char"/>
    <w:basedOn w:val="a0"/>
    <w:link w:val="a6"/>
    <w:autoRedefine/>
    <w:uiPriority w:val="99"/>
    <w:qFormat/>
    <w:rsid w:val="00541FA9"/>
    <w:rPr>
      <w:rFonts w:ascii="Times New Roman" w:eastAsia="仿宋" w:hAnsi="Times New Roman" w:cs="Times New Roman"/>
      <w:sz w:val="18"/>
      <w:szCs w:val="18"/>
    </w:rPr>
  </w:style>
  <w:style w:type="character" w:customStyle="1" w:styleId="Char1">
    <w:name w:val="页脚 Char"/>
    <w:basedOn w:val="a0"/>
    <w:link w:val="a5"/>
    <w:autoRedefine/>
    <w:uiPriority w:val="99"/>
    <w:qFormat/>
    <w:rsid w:val="00541FA9"/>
    <w:rPr>
      <w:rFonts w:ascii="Times New Roman" w:eastAsia="仿宋"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152</Words>
  <Characters>870</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韩峰</dc:creator>
  <cp:lastModifiedBy>陈红</cp:lastModifiedBy>
  <cp:revision>4</cp:revision>
  <cp:lastPrinted>2025-02-19T02:00:00Z</cp:lastPrinted>
  <dcterms:created xsi:type="dcterms:W3CDTF">2025-03-07T06:23:00Z</dcterms:created>
  <dcterms:modified xsi:type="dcterms:W3CDTF">2025-03-13T07:53:00Z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0E4E28B88FD44260BBF6D44F3E18A8C5_12</vt:lpwstr>
  </property>
</Properties>
</file>