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896" w:rsidRPr="00FE4896" w:rsidRDefault="00FE4896" w:rsidP="00FE4896">
      <w:pPr>
        <w:pStyle w:val="a3"/>
        <w:shd w:val="clear" w:color="auto" w:fill="FFFFFF"/>
        <w:spacing w:before="0" w:beforeAutospacing="0" w:after="0" w:afterAutospacing="0" w:line="360" w:lineRule="atLeast"/>
        <w:ind w:firstLine="480"/>
        <w:jc w:val="center"/>
        <w:rPr>
          <w:rFonts w:ascii="方正小标宋_GBK" w:eastAsia="方正小标宋_GBK" w:hAnsi="仿宋" w:cs="Helvetica" w:hint="eastAsia"/>
          <w:b/>
          <w:kern w:val="2"/>
          <w:sz w:val="32"/>
          <w:szCs w:val="32"/>
          <w:shd w:val="clear" w:color="auto" w:fill="B6E4FD"/>
        </w:rPr>
      </w:pPr>
      <w:r w:rsidRPr="00FE4896">
        <w:rPr>
          <w:rFonts w:ascii="方正小标宋_GBK" w:eastAsia="方正小标宋_GBK" w:hAnsi="仿宋" w:cs="Helvetica" w:hint="eastAsia"/>
          <w:b/>
          <w:kern w:val="2"/>
          <w:sz w:val="32"/>
          <w:szCs w:val="32"/>
          <w:shd w:val="clear" w:color="auto" w:fill="B6E4FD"/>
        </w:rPr>
        <w:t>我省港口危险货物事故应急救援演练在连举行</w:t>
      </w:r>
    </w:p>
    <w:p w:rsidR="00C35B98" w:rsidRDefault="00C35B98" w:rsidP="00C35B98">
      <w:pPr>
        <w:pStyle w:val="a3"/>
        <w:shd w:val="clear" w:color="auto" w:fill="FFFFFF"/>
        <w:spacing w:before="0" w:beforeAutospacing="0" w:after="0" w:afterAutospacing="0" w:line="360" w:lineRule="atLeast"/>
        <w:ind w:firstLine="480"/>
        <w:jc w:val="both"/>
        <w:rPr>
          <w:rFonts w:ascii="仿宋" w:eastAsia="仿宋" w:hAnsi="仿宋" w:cs="Helvetica"/>
          <w:kern w:val="2"/>
          <w:sz w:val="32"/>
          <w:szCs w:val="32"/>
          <w:shd w:val="clear" w:color="auto" w:fill="B6E4FD"/>
        </w:rPr>
      </w:pPr>
      <w:r w:rsidRPr="00C35B98">
        <w:rPr>
          <w:rFonts w:ascii="仿宋" w:eastAsia="仿宋" w:hAnsi="仿宋" w:cs="Helvetica" w:hint="eastAsia"/>
          <w:kern w:val="2"/>
          <w:sz w:val="32"/>
          <w:szCs w:val="32"/>
          <w:shd w:val="clear" w:color="auto" w:fill="B6E4FD"/>
        </w:rPr>
        <w:t>12月5日下午，2017年江苏省港口危险货物事故应急救援演练暨港口设施保安演习在连云港举行。省交通运输厅副厅长丁军华，连云港市领导王加培、鲁林观摩演练.</w:t>
      </w:r>
      <w:bookmarkStart w:id="0" w:name="_GoBack"/>
      <w:bookmarkEnd w:id="0"/>
    </w:p>
    <w:p w:rsidR="001767E2" w:rsidRPr="00C35B98" w:rsidRDefault="001767E2" w:rsidP="00C35B98">
      <w:pPr>
        <w:pStyle w:val="a3"/>
        <w:shd w:val="clear" w:color="auto" w:fill="FFFFFF"/>
        <w:spacing w:before="0" w:beforeAutospacing="0" w:after="0" w:afterAutospacing="0" w:line="360" w:lineRule="atLeast"/>
        <w:ind w:firstLine="480"/>
        <w:jc w:val="both"/>
        <w:rPr>
          <w:rFonts w:ascii="仿宋" w:eastAsia="仿宋" w:hAnsi="仿宋" w:cs="Helvetica"/>
          <w:kern w:val="2"/>
          <w:sz w:val="32"/>
          <w:szCs w:val="32"/>
          <w:shd w:val="clear" w:color="auto" w:fill="B6E4FD"/>
        </w:rPr>
      </w:pPr>
      <w:r>
        <w:rPr>
          <w:rFonts w:ascii="仿宋" w:eastAsia="仿宋" w:hAnsi="仿宋" w:cs="Helvetica" w:hint="eastAsia"/>
          <w:noProof/>
          <w:kern w:val="2"/>
          <w:sz w:val="32"/>
          <w:szCs w:val="32"/>
          <w:shd w:val="clear" w:color="auto" w:fill="B6E4FD"/>
        </w:rPr>
        <w:drawing>
          <wp:inline distT="0" distB="0" distL="0" distR="0">
            <wp:extent cx="4581525" cy="2676525"/>
            <wp:effectExtent l="0" t="0" r="9525" b="9525"/>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jpg"/>
                    <pic:cNvPicPr/>
                  </pic:nvPicPr>
                  <pic:blipFill>
                    <a:blip r:embed="rId5">
                      <a:extLst>
                        <a:ext uri="{28A0092B-C50C-407E-A947-70E740481C1C}">
                          <a14:useLocalDpi xmlns:a14="http://schemas.microsoft.com/office/drawing/2010/main" val="0"/>
                        </a:ext>
                      </a:extLst>
                    </a:blip>
                    <a:stretch>
                      <a:fillRect/>
                    </a:stretch>
                  </pic:blipFill>
                  <pic:spPr>
                    <a:xfrm>
                      <a:off x="0" y="0"/>
                      <a:ext cx="4581525" cy="2676525"/>
                    </a:xfrm>
                    <a:prstGeom prst="rect">
                      <a:avLst/>
                    </a:prstGeom>
                  </pic:spPr>
                </pic:pic>
              </a:graphicData>
            </a:graphic>
          </wp:inline>
        </w:drawing>
      </w:r>
    </w:p>
    <w:p w:rsidR="00C35B98" w:rsidRDefault="00C35B98" w:rsidP="00C35B98">
      <w:pPr>
        <w:pStyle w:val="a3"/>
        <w:shd w:val="clear" w:color="auto" w:fill="FFFFFF"/>
        <w:spacing w:before="0" w:beforeAutospacing="0" w:after="0" w:afterAutospacing="0" w:line="360" w:lineRule="atLeast"/>
        <w:ind w:firstLine="480"/>
        <w:jc w:val="both"/>
        <w:rPr>
          <w:rFonts w:ascii="仿宋" w:eastAsia="仿宋" w:hAnsi="仿宋" w:cs="Helvetica"/>
          <w:sz w:val="32"/>
          <w:szCs w:val="32"/>
        </w:rPr>
      </w:pPr>
      <w:r w:rsidRPr="00C35B98">
        <w:rPr>
          <w:rFonts w:ascii="仿宋" w:eastAsia="仿宋" w:hAnsi="仿宋" w:cs="Helvetica"/>
          <w:sz w:val="32"/>
          <w:szCs w:val="32"/>
        </w:rPr>
        <w:t>演习于14时30分开始，模拟一名不法分子携带易燃物品和管制刀具潜入连云港港口国际石化仓储有限公司装卸车平台区域，点燃</w:t>
      </w:r>
      <w:proofErr w:type="gramStart"/>
      <w:r w:rsidRPr="00C35B98">
        <w:rPr>
          <w:rFonts w:ascii="仿宋" w:eastAsia="仿宋" w:hAnsi="仿宋" w:cs="Helvetica"/>
          <w:sz w:val="32"/>
          <w:szCs w:val="32"/>
        </w:rPr>
        <w:t>燃烧瓶并投向</w:t>
      </w:r>
      <w:proofErr w:type="gramEnd"/>
      <w:r w:rsidRPr="00C35B98">
        <w:rPr>
          <w:rFonts w:ascii="仿宋" w:eastAsia="仿宋" w:hAnsi="仿宋" w:cs="Helvetica"/>
          <w:sz w:val="32"/>
          <w:szCs w:val="32"/>
        </w:rPr>
        <w:t>正在作业的危化品装卸车区域，造成该区域发生泄漏燃烧事故，企图制造恐怖事件。港口部门接报后，迅速启动应对程序，组织协调急救援成员单位和企业开展应急救援行动。在各单位的紧密配合下，不法分子受到控制，“火灾”迅速扑灭，“受伤人员”得到救治，一场因人为破坏而泄漏酿成火灾的事故和港口设施保安事件得到有效处置。</w:t>
      </w:r>
    </w:p>
    <w:p w:rsidR="001767E2" w:rsidRPr="00C35B98" w:rsidRDefault="001767E2" w:rsidP="00C35B98">
      <w:pPr>
        <w:pStyle w:val="a3"/>
        <w:shd w:val="clear" w:color="auto" w:fill="FFFFFF"/>
        <w:spacing w:before="0" w:beforeAutospacing="0" w:after="0" w:afterAutospacing="0" w:line="360" w:lineRule="atLeast"/>
        <w:ind w:firstLine="480"/>
        <w:jc w:val="both"/>
        <w:rPr>
          <w:rFonts w:ascii="仿宋" w:eastAsia="仿宋" w:hAnsi="仿宋" w:cs="Helvetica"/>
          <w:sz w:val="32"/>
          <w:szCs w:val="32"/>
        </w:rPr>
      </w:pPr>
      <w:r>
        <w:rPr>
          <w:rFonts w:ascii="仿宋" w:eastAsia="仿宋" w:hAnsi="仿宋" w:cs="Helvetica"/>
          <w:noProof/>
          <w:sz w:val="32"/>
          <w:szCs w:val="32"/>
        </w:rPr>
        <w:lastRenderedPageBreak/>
        <w:drawing>
          <wp:inline distT="0" distB="0" distL="0" distR="0">
            <wp:extent cx="4638675" cy="2552700"/>
            <wp:effectExtent l="0" t="0" r="9525"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40.webp (1).jpg"/>
                    <pic:cNvPicPr/>
                  </pic:nvPicPr>
                  <pic:blipFill>
                    <a:blip r:embed="rId6">
                      <a:extLst>
                        <a:ext uri="{28A0092B-C50C-407E-A947-70E740481C1C}">
                          <a14:useLocalDpi xmlns:a14="http://schemas.microsoft.com/office/drawing/2010/main" val="0"/>
                        </a:ext>
                      </a:extLst>
                    </a:blip>
                    <a:stretch>
                      <a:fillRect/>
                    </a:stretch>
                  </pic:blipFill>
                  <pic:spPr>
                    <a:xfrm>
                      <a:off x="0" y="0"/>
                      <a:ext cx="4638675" cy="2552700"/>
                    </a:xfrm>
                    <a:prstGeom prst="rect">
                      <a:avLst/>
                    </a:prstGeom>
                  </pic:spPr>
                </pic:pic>
              </a:graphicData>
            </a:graphic>
          </wp:inline>
        </w:drawing>
      </w:r>
    </w:p>
    <w:p w:rsidR="00C35B98" w:rsidRDefault="00C35B98" w:rsidP="00C35B98">
      <w:pPr>
        <w:pStyle w:val="a3"/>
        <w:shd w:val="clear" w:color="auto" w:fill="FFFFFF"/>
        <w:spacing w:before="0" w:beforeAutospacing="0" w:after="0" w:afterAutospacing="0" w:line="360" w:lineRule="atLeast"/>
        <w:ind w:firstLine="480"/>
        <w:jc w:val="both"/>
        <w:rPr>
          <w:rFonts w:ascii="仿宋" w:eastAsia="仿宋" w:hAnsi="仿宋" w:cs="Helvetica"/>
          <w:sz w:val="32"/>
          <w:szCs w:val="32"/>
        </w:rPr>
      </w:pPr>
      <w:r w:rsidRPr="00C35B98">
        <w:rPr>
          <w:rFonts w:ascii="仿宋" w:eastAsia="仿宋" w:hAnsi="仿宋" w:cs="Helvetica"/>
          <w:sz w:val="32"/>
          <w:szCs w:val="32"/>
        </w:rPr>
        <w:t>本次演练以连云港港口口岸综合监控与应急指挥中心后台指挥和事故现场实时互动救援方式，完成外部应急救援行动。通过视频音频同步传输，实现指挥中心对事故处置的全程监控和调度指挥，同时对应急救援演练方案实施过程的全流程展现。</w:t>
      </w:r>
    </w:p>
    <w:p w:rsidR="001767E2" w:rsidRPr="00C35B98" w:rsidRDefault="001767E2" w:rsidP="00C35B98">
      <w:pPr>
        <w:pStyle w:val="a3"/>
        <w:shd w:val="clear" w:color="auto" w:fill="FFFFFF"/>
        <w:spacing w:before="0" w:beforeAutospacing="0" w:after="0" w:afterAutospacing="0" w:line="360" w:lineRule="atLeast"/>
        <w:ind w:firstLine="480"/>
        <w:jc w:val="both"/>
        <w:rPr>
          <w:rFonts w:ascii="仿宋" w:eastAsia="仿宋" w:hAnsi="仿宋" w:cs="Helvetica"/>
          <w:sz w:val="32"/>
          <w:szCs w:val="32"/>
        </w:rPr>
      </w:pPr>
      <w:r w:rsidRPr="001767E2">
        <w:rPr>
          <w:rFonts w:ascii="仿宋" w:eastAsia="仿宋" w:hAnsi="仿宋" w:cs="Helvetica" w:hint="eastAsia"/>
          <w:sz w:val="32"/>
          <w:szCs w:val="32"/>
        </w:rPr>
        <w:t>连云港港是江苏省危化品的重要集散地，港口危化品的安全保障是重中之重。此次演练充分运用港口信息化系统，检验了企业和政府相关部门事故应急救援预案的科学性、针对性和实用性，进一步提高了应对港口危险货物事故综合管理水平和应急处置能力，</w:t>
      </w:r>
      <w:proofErr w:type="gramStart"/>
      <w:r w:rsidRPr="001767E2">
        <w:rPr>
          <w:rFonts w:ascii="仿宋" w:eastAsia="仿宋" w:hAnsi="仿宋" w:cs="Helvetica" w:hint="eastAsia"/>
          <w:sz w:val="32"/>
          <w:szCs w:val="32"/>
        </w:rPr>
        <w:t>锻练</w:t>
      </w:r>
      <w:proofErr w:type="gramEnd"/>
      <w:r w:rsidRPr="001767E2">
        <w:rPr>
          <w:rFonts w:ascii="仿宋" w:eastAsia="仿宋" w:hAnsi="仿宋" w:cs="Helvetica" w:hint="eastAsia"/>
          <w:sz w:val="32"/>
          <w:szCs w:val="32"/>
        </w:rPr>
        <w:t>港口设施保安及应急救援队伍抢险救灾的实战能力，增强了港口抗御危险货物事故灾害的能力。</w:t>
      </w:r>
    </w:p>
    <w:p w:rsidR="00C35B98" w:rsidRPr="00C35B98" w:rsidRDefault="00C35B98">
      <w:pPr>
        <w:rPr>
          <w:rFonts w:ascii="仿宋" w:eastAsia="仿宋" w:hAnsi="仿宋"/>
          <w:sz w:val="32"/>
          <w:szCs w:val="32"/>
        </w:rPr>
      </w:pPr>
    </w:p>
    <w:sectPr w:rsidR="00C35B98" w:rsidRPr="00C35B9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D2A"/>
    <w:rsid w:val="00156D2A"/>
    <w:rsid w:val="001767E2"/>
    <w:rsid w:val="00C35B98"/>
    <w:rsid w:val="00DB2C94"/>
    <w:rsid w:val="00FE48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5B9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767E2"/>
    <w:rPr>
      <w:sz w:val="18"/>
      <w:szCs w:val="18"/>
    </w:rPr>
  </w:style>
  <w:style w:type="character" w:customStyle="1" w:styleId="Char">
    <w:name w:val="批注框文本 Char"/>
    <w:basedOn w:val="a0"/>
    <w:link w:val="a4"/>
    <w:uiPriority w:val="99"/>
    <w:semiHidden/>
    <w:rsid w:val="001767E2"/>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35B98"/>
    <w:pPr>
      <w:widowControl/>
      <w:spacing w:before="100" w:beforeAutospacing="1" w:after="100" w:afterAutospacing="1"/>
      <w:jc w:val="left"/>
    </w:pPr>
    <w:rPr>
      <w:rFonts w:ascii="宋体" w:eastAsia="宋体" w:hAnsi="宋体" w:cs="宋体"/>
      <w:kern w:val="0"/>
      <w:sz w:val="24"/>
      <w:szCs w:val="24"/>
    </w:rPr>
  </w:style>
  <w:style w:type="paragraph" w:styleId="a4">
    <w:name w:val="Balloon Text"/>
    <w:basedOn w:val="a"/>
    <w:link w:val="Char"/>
    <w:uiPriority w:val="99"/>
    <w:semiHidden/>
    <w:unhideWhenUsed/>
    <w:rsid w:val="001767E2"/>
    <w:rPr>
      <w:sz w:val="18"/>
      <w:szCs w:val="18"/>
    </w:rPr>
  </w:style>
  <w:style w:type="character" w:customStyle="1" w:styleId="Char">
    <w:name w:val="批注框文本 Char"/>
    <w:basedOn w:val="a0"/>
    <w:link w:val="a4"/>
    <w:uiPriority w:val="99"/>
    <w:semiHidden/>
    <w:rsid w:val="001767E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27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87</Words>
  <Characters>497</Characters>
  <Application>Microsoft Office Word</Application>
  <DocSecurity>0</DocSecurity>
  <Lines>4</Lines>
  <Paragraphs>1</Paragraphs>
  <ScaleCrop>false</ScaleCrop>
  <Company>Microsoft</Company>
  <LinksUpToDate>false</LinksUpToDate>
  <CharactersWithSpaces>583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2018-01-18T05:53:00Z</dcterms:created>
  <dcterms:modified xsi:type="dcterms:W3CDTF">2018-01-18T06:35:00Z</dcterms:modified>
</cp:coreProperties>
</file>