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C65" w:rsidRPr="00992C65" w:rsidRDefault="00992C65" w:rsidP="00992C65">
      <w:pPr>
        <w:jc w:val="left"/>
        <w:rPr>
          <w:rFonts w:ascii="方正仿宋_GBK" w:eastAsia="方正仿宋_GBK" w:hAnsi="宋体" w:cs="宋体" w:hint="eastAsia"/>
          <w:bCs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bCs/>
          <w:kern w:val="0"/>
          <w:sz w:val="32"/>
          <w:szCs w:val="32"/>
        </w:rPr>
        <w:t>附件</w:t>
      </w:r>
    </w:p>
    <w:p w:rsidR="00664B2C" w:rsidRPr="0083709A" w:rsidRDefault="00BE09AC" w:rsidP="00BE09AC">
      <w:pPr>
        <w:jc w:val="center"/>
        <w:rPr>
          <w:rFonts w:ascii="方正小标宋_GBK" w:eastAsia="方正小标宋_GBK" w:hAnsi="宋体" w:cs="宋体"/>
          <w:bCs/>
          <w:kern w:val="0"/>
          <w:sz w:val="28"/>
          <w:szCs w:val="20"/>
        </w:rPr>
      </w:pPr>
      <w:r w:rsidRPr="0083709A">
        <w:rPr>
          <w:rFonts w:ascii="方正小标宋_GBK" w:eastAsia="方正小标宋_GBK" w:hAnsi="宋体" w:cs="宋体" w:hint="eastAsia"/>
          <w:bCs/>
          <w:kern w:val="0"/>
          <w:sz w:val="28"/>
          <w:szCs w:val="20"/>
        </w:rPr>
        <w:t>苏州港张家港港区集装箱码头改扩建工程</w:t>
      </w:r>
      <w:r w:rsidR="00992C65">
        <w:rPr>
          <w:rFonts w:ascii="方正小标宋_GBK" w:eastAsia="方正小标宋_GBK" w:hAnsi="宋体" w:cs="宋体" w:hint="eastAsia"/>
          <w:bCs/>
          <w:kern w:val="0"/>
          <w:sz w:val="28"/>
          <w:szCs w:val="20"/>
        </w:rPr>
        <w:t>总</w:t>
      </w:r>
      <w:r w:rsidR="0083709A">
        <w:rPr>
          <w:rFonts w:ascii="方正小标宋_GBK" w:eastAsia="方正小标宋_GBK" w:hAnsi="宋体" w:cs="宋体" w:hint="eastAsia"/>
          <w:bCs/>
          <w:kern w:val="0"/>
          <w:sz w:val="28"/>
          <w:szCs w:val="20"/>
        </w:rPr>
        <w:t>概算</w:t>
      </w:r>
      <w:r w:rsidR="00992C65">
        <w:rPr>
          <w:rFonts w:ascii="方正小标宋_GBK" w:eastAsia="方正小标宋_GBK" w:hAnsi="宋体" w:cs="宋体" w:hint="eastAsia"/>
          <w:bCs/>
          <w:kern w:val="0"/>
          <w:sz w:val="28"/>
          <w:szCs w:val="20"/>
        </w:rPr>
        <w:t>变化</w:t>
      </w:r>
      <w:r w:rsidR="0083709A">
        <w:rPr>
          <w:rFonts w:ascii="方正小标宋_GBK" w:eastAsia="方正小标宋_GBK" w:hAnsi="宋体" w:cs="宋体" w:hint="eastAsia"/>
          <w:bCs/>
          <w:kern w:val="0"/>
          <w:sz w:val="28"/>
          <w:szCs w:val="20"/>
        </w:rPr>
        <w:t>对比表</w:t>
      </w:r>
    </w:p>
    <w:tbl>
      <w:tblPr>
        <w:tblW w:w="822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0"/>
        <w:gridCol w:w="2560"/>
        <w:gridCol w:w="1780"/>
        <w:gridCol w:w="1780"/>
        <w:gridCol w:w="1400"/>
      </w:tblGrid>
      <w:tr w:rsidR="00BE09AC" w:rsidRPr="00BE09AC" w:rsidTr="00992C65">
        <w:trPr>
          <w:trHeight w:val="360"/>
        </w:trPr>
        <w:tc>
          <w:tcPr>
            <w:tcW w:w="700" w:type="dxa"/>
            <w:vMerge w:val="restart"/>
            <w:shd w:val="clear" w:color="auto" w:fill="auto"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2560" w:type="dxa"/>
            <w:vMerge w:val="restart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单项工程或费用名称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初设概算(万元)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调整概算(万元)</w:t>
            </w:r>
          </w:p>
        </w:tc>
        <w:tc>
          <w:tcPr>
            <w:tcW w:w="1400" w:type="dxa"/>
            <w:shd w:val="clear" w:color="auto" w:fill="auto"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费用增减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vMerge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560" w:type="dxa"/>
            <w:vMerge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2016.10月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2020.01月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(万元)</w:t>
            </w:r>
          </w:p>
        </w:tc>
      </w:tr>
      <w:tr w:rsidR="00BE09AC" w:rsidRPr="00BE09AC" w:rsidTr="00992C65">
        <w:trPr>
          <w:trHeight w:val="48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proofErr w:type="gramStart"/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一</w:t>
            </w:r>
            <w:proofErr w:type="gramEnd"/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工程费用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58443.84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50367.80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-8076.04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(</w:t>
            </w:r>
            <w:proofErr w:type="gramStart"/>
            <w:r w:rsidRPr="00BE09A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一</w:t>
            </w:r>
            <w:proofErr w:type="gramEnd"/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18#泊位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bookmarkStart w:id="0" w:name="_GoBack"/>
            <w:bookmarkEnd w:id="0"/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42879.54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50367.80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7134.27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长江泊位码头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6012.52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7541.54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1529.02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引桥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369.11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472.76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103.65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港池泊位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1605.80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2207.55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601.75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堤防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2794.80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3780.09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985.29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陆域形成及地基处理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1660.61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2778.50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1117.89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proofErr w:type="gramStart"/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道堆</w:t>
            </w:r>
            <w:proofErr w:type="gramEnd"/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3847.85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6441.53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2593.68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工艺设备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20705.19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20705.19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45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生产及辅助建筑物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353.99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353.99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供电及照明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3284.11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3284.11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通信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312.73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312.73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控制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402.42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402.42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给排水、消防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929.53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929.53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环保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50.42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50.42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暖通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2.54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2.54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绿化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142.40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142.40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助导航设施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30.00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30.00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疏浚挖泥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479.51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682.50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202.99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临时工程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250.00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250.00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(</w:t>
            </w:r>
            <w:r w:rsidRPr="00BE09AC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二</w:t>
            </w: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港外堆场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15564.30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-15564.30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陆域形成及地基处理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1712.45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-1712.45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proofErr w:type="gramStart"/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道堆</w:t>
            </w:r>
            <w:proofErr w:type="gramEnd"/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4534.01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-4534.01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工艺设备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3239.88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-3239.88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生产及辅助建筑物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1032.77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-1032.77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供电及照明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1319.60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-1319.60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通信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634.21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-634.21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控制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1540.71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-1540.71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给排水、消防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1370.12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-1370.12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暖通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39.35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-39.35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绿化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91.20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-91.20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临时工程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50.00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-50.00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 xml:space="preserve">　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48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二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其他费用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5556.05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3990.27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-1565.78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建设单位经费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588.91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972.38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383.47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监理费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720.27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218.00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-502.27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施工期环境监测费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220.00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220.00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联合试运转费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71.84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62.12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-9.72 </w:t>
            </w:r>
          </w:p>
        </w:tc>
      </w:tr>
      <w:tr w:rsidR="00BE09AC" w:rsidRPr="00BE09AC" w:rsidTr="00992C65">
        <w:trPr>
          <w:trHeight w:val="9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前期工作费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429.68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547.3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117.62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生产职工培训费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113.40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83.40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-30.00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办公和生活家具购置费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94.50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69.50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-25.00 </w:t>
            </w:r>
          </w:p>
        </w:tc>
      </w:tr>
      <w:tr w:rsidR="00BE09AC" w:rsidRPr="00BE09AC" w:rsidTr="00992C65">
        <w:trPr>
          <w:trHeight w:val="72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勘察设计费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2672.83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1300.00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-1372.83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扫海费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初步设计审查费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31.18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29.80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-1.38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工程保险费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176.39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151.10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-25.29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招标代理费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109.17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98.28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-10.89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施工图审图费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117.60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45.60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-72.00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水域使用金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造价咨询及审计费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164.58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147.09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-17.49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生态补偿费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45.70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45.70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0.00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三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预留费用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3217.69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1902.53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-1315.16 </w:t>
            </w:r>
          </w:p>
        </w:tc>
      </w:tr>
      <w:tr w:rsidR="00BE09AC" w:rsidRPr="00BE09AC" w:rsidTr="00992C65">
        <w:trPr>
          <w:trHeight w:val="48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基本预备费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3217.69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1902.53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-1315.16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四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土地征用费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24128.00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23356.00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-772.00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五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建设</w:t>
            </w:r>
            <w:proofErr w:type="gramStart"/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期贷</w:t>
            </w:r>
            <w:proofErr w:type="gramEnd"/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款利息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2554.99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2218.32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-336.67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总计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94254.56 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81834.92 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-12419.64 </w:t>
            </w:r>
          </w:p>
        </w:tc>
      </w:tr>
      <w:tr w:rsidR="00BE09AC" w:rsidRPr="00BE09AC" w:rsidTr="00992C65">
        <w:trPr>
          <w:trHeight w:val="360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256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>94254.56</w:t>
            </w:r>
          </w:p>
        </w:tc>
        <w:tc>
          <w:tcPr>
            <w:tcW w:w="178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00" w:type="dxa"/>
            <w:shd w:val="clear" w:color="auto" w:fill="auto"/>
            <w:noWrap/>
            <w:vAlign w:val="center"/>
            <w:hideMark/>
          </w:tcPr>
          <w:p w:rsidR="00BE09AC" w:rsidRPr="00BE09AC" w:rsidRDefault="00BE09AC" w:rsidP="00BE09AC">
            <w:pPr>
              <w:widowControl/>
              <w:jc w:val="right"/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BE09AC">
              <w:rPr>
                <w:rFonts w:ascii="Times New Roman" w:eastAsia="宋体" w:hAnsi="Times New Roman" w:cs="Times New Roman"/>
                <w:b/>
                <w:bCs/>
                <w:kern w:val="0"/>
                <w:sz w:val="20"/>
                <w:szCs w:val="20"/>
              </w:rPr>
              <w:t>-13.18%</w:t>
            </w:r>
          </w:p>
        </w:tc>
      </w:tr>
    </w:tbl>
    <w:p w:rsidR="00BE09AC" w:rsidRDefault="00BE09AC"/>
    <w:sectPr w:rsidR="00BE09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FCD" w:rsidRDefault="00EE3FCD" w:rsidP="0083709A">
      <w:r>
        <w:separator/>
      </w:r>
    </w:p>
  </w:endnote>
  <w:endnote w:type="continuationSeparator" w:id="0">
    <w:p w:rsidR="00EE3FCD" w:rsidRDefault="00EE3FCD" w:rsidP="00837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FCD" w:rsidRDefault="00EE3FCD" w:rsidP="0083709A">
      <w:r>
        <w:separator/>
      </w:r>
    </w:p>
  </w:footnote>
  <w:footnote w:type="continuationSeparator" w:id="0">
    <w:p w:rsidR="00EE3FCD" w:rsidRDefault="00EE3FCD" w:rsidP="008370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09AC"/>
    <w:rsid w:val="00023104"/>
    <w:rsid w:val="0004492B"/>
    <w:rsid w:val="0005115E"/>
    <w:rsid w:val="00060FC8"/>
    <w:rsid w:val="00062BB7"/>
    <w:rsid w:val="00095B94"/>
    <w:rsid w:val="000B5D57"/>
    <w:rsid w:val="000C410A"/>
    <w:rsid w:val="000D7AD4"/>
    <w:rsid w:val="000F06AD"/>
    <w:rsid w:val="000F6A51"/>
    <w:rsid w:val="001038D1"/>
    <w:rsid w:val="00114BF4"/>
    <w:rsid w:val="00120BB7"/>
    <w:rsid w:val="001228DF"/>
    <w:rsid w:val="00136D64"/>
    <w:rsid w:val="00173B2B"/>
    <w:rsid w:val="00194A43"/>
    <w:rsid w:val="001C3904"/>
    <w:rsid w:val="001F0169"/>
    <w:rsid w:val="00200829"/>
    <w:rsid w:val="00201E52"/>
    <w:rsid w:val="00251EAE"/>
    <w:rsid w:val="00260E2A"/>
    <w:rsid w:val="00284A22"/>
    <w:rsid w:val="002F34FB"/>
    <w:rsid w:val="0031514F"/>
    <w:rsid w:val="003165C0"/>
    <w:rsid w:val="00357359"/>
    <w:rsid w:val="00385136"/>
    <w:rsid w:val="003C4227"/>
    <w:rsid w:val="003E3CE9"/>
    <w:rsid w:val="00455700"/>
    <w:rsid w:val="00483400"/>
    <w:rsid w:val="004E01E6"/>
    <w:rsid w:val="004E15F7"/>
    <w:rsid w:val="004F65FF"/>
    <w:rsid w:val="00502777"/>
    <w:rsid w:val="005052EA"/>
    <w:rsid w:val="00582485"/>
    <w:rsid w:val="0058768F"/>
    <w:rsid w:val="005A5ABB"/>
    <w:rsid w:val="005C031E"/>
    <w:rsid w:val="005C306A"/>
    <w:rsid w:val="005E41A3"/>
    <w:rsid w:val="00622C0B"/>
    <w:rsid w:val="00647366"/>
    <w:rsid w:val="00664B2C"/>
    <w:rsid w:val="00686FD1"/>
    <w:rsid w:val="0069739B"/>
    <w:rsid w:val="006A1B0B"/>
    <w:rsid w:val="006D4D2E"/>
    <w:rsid w:val="00761D65"/>
    <w:rsid w:val="00780F76"/>
    <w:rsid w:val="007845AD"/>
    <w:rsid w:val="00791B28"/>
    <w:rsid w:val="007B01E5"/>
    <w:rsid w:val="007E747A"/>
    <w:rsid w:val="00831E71"/>
    <w:rsid w:val="0083709A"/>
    <w:rsid w:val="008746FC"/>
    <w:rsid w:val="008758B5"/>
    <w:rsid w:val="0088557C"/>
    <w:rsid w:val="008E306F"/>
    <w:rsid w:val="008E3DC6"/>
    <w:rsid w:val="008F179B"/>
    <w:rsid w:val="008F5B6B"/>
    <w:rsid w:val="00915E23"/>
    <w:rsid w:val="00932BC0"/>
    <w:rsid w:val="00963F8C"/>
    <w:rsid w:val="009768FE"/>
    <w:rsid w:val="009809D0"/>
    <w:rsid w:val="00992C65"/>
    <w:rsid w:val="009940C9"/>
    <w:rsid w:val="009F7227"/>
    <w:rsid w:val="00A126F3"/>
    <w:rsid w:val="00A53C73"/>
    <w:rsid w:val="00AE01B2"/>
    <w:rsid w:val="00B23BD5"/>
    <w:rsid w:val="00B473F6"/>
    <w:rsid w:val="00B53008"/>
    <w:rsid w:val="00B54765"/>
    <w:rsid w:val="00B67B89"/>
    <w:rsid w:val="00B67F51"/>
    <w:rsid w:val="00BD443D"/>
    <w:rsid w:val="00BE09AC"/>
    <w:rsid w:val="00BE4B40"/>
    <w:rsid w:val="00BE648A"/>
    <w:rsid w:val="00BF1D8F"/>
    <w:rsid w:val="00C6109C"/>
    <w:rsid w:val="00CB62CA"/>
    <w:rsid w:val="00CE578F"/>
    <w:rsid w:val="00CF240E"/>
    <w:rsid w:val="00D00B94"/>
    <w:rsid w:val="00D23C52"/>
    <w:rsid w:val="00D42C05"/>
    <w:rsid w:val="00D91072"/>
    <w:rsid w:val="00DD286E"/>
    <w:rsid w:val="00DE7A50"/>
    <w:rsid w:val="00E83B11"/>
    <w:rsid w:val="00E84110"/>
    <w:rsid w:val="00E92C93"/>
    <w:rsid w:val="00ED03F4"/>
    <w:rsid w:val="00ED0750"/>
    <w:rsid w:val="00ED2757"/>
    <w:rsid w:val="00ED635F"/>
    <w:rsid w:val="00EE348D"/>
    <w:rsid w:val="00EE3FCD"/>
    <w:rsid w:val="00F27231"/>
    <w:rsid w:val="00F35156"/>
    <w:rsid w:val="00F6593B"/>
    <w:rsid w:val="00F82230"/>
    <w:rsid w:val="00F97EC3"/>
    <w:rsid w:val="00FC2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70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370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370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709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70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370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370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709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99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2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284</Words>
  <Characters>1624</Characters>
  <Application>Microsoft Office Word</Application>
  <DocSecurity>0</DocSecurity>
  <Lines>13</Lines>
  <Paragraphs>3</Paragraphs>
  <ScaleCrop>false</ScaleCrop>
  <Company/>
  <LinksUpToDate>false</LinksUpToDate>
  <CharactersWithSpaces>1905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黎志敏</dc:creator>
  <cp:lastModifiedBy>黎志敏</cp:lastModifiedBy>
  <cp:revision>3</cp:revision>
  <dcterms:created xsi:type="dcterms:W3CDTF">2020-03-05T01:39:00Z</dcterms:created>
  <dcterms:modified xsi:type="dcterms:W3CDTF">2020-03-05T01:41:00Z</dcterms:modified>
</cp:coreProperties>
</file>