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附件2</w:t>
      </w:r>
    </w:p>
    <w:p>
      <w:pPr>
        <w:spacing w:line="560" w:lineRule="exact"/>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eastAsia="方正小标宋_GBK" w:cs="Times New Roman"/>
          <w:sz w:val="44"/>
          <w:szCs w:val="44"/>
          <w:lang w:eastAsia="zh-CN"/>
        </w:rPr>
      </w:pPr>
      <w:r>
        <w:rPr>
          <w:rFonts w:hint="default" w:ascii="Times New Roman" w:hAnsi="Times New Roman" w:eastAsia="方正小标宋_GBK" w:cs="Times New Roman"/>
          <w:sz w:val="44"/>
          <w:szCs w:val="44"/>
        </w:rPr>
        <w:t>2021年</w:t>
      </w:r>
      <w:r>
        <w:rPr>
          <w:rFonts w:hint="eastAsia" w:eastAsia="方正小标宋_GBK" w:cs="Times New Roman"/>
          <w:sz w:val="44"/>
          <w:szCs w:val="44"/>
          <w:lang w:eastAsia="zh-CN"/>
        </w:rPr>
        <w:t>江苏</w:t>
      </w:r>
      <w:r>
        <w:rPr>
          <w:rFonts w:hint="default" w:ascii="Times New Roman" w:hAnsi="Times New Roman" w:eastAsia="方正小标宋_GBK" w:cs="Times New Roman"/>
          <w:sz w:val="44"/>
          <w:szCs w:val="44"/>
        </w:rPr>
        <w:t>省五一劳动奖状</w:t>
      </w:r>
      <w:r>
        <w:rPr>
          <w:rFonts w:hint="eastAsia" w:eastAsia="方正小标宋_GBK" w:cs="Times New Roman"/>
          <w:sz w:val="44"/>
          <w:szCs w:val="44"/>
          <w:lang w:eastAsia="zh-CN"/>
        </w:rPr>
        <w:t>江苏省</w:t>
      </w:r>
    </w:p>
    <w:p>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default" w:ascii="Times New Roman" w:hAnsi="Times New Roman" w:eastAsia="方正仿宋_GBK" w:cs="Times New Roman"/>
          <w:sz w:val="32"/>
          <w:szCs w:val="32"/>
        </w:rPr>
      </w:pPr>
      <w:r>
        <w:rPr>
          <w:rFonts w:hint="default" w:ascii="Times New Roman" w:hAnsi="Times New Roman" w:eastAsia="方正小标宋_GBK" w:cs="Times New Roman"/>
          <w:sz w:val="44"/>
          <w:szCs w:val="44"/>
        </w:rPr>
        <w:t>五一劳动奖章和</w:t>
      </w:r>
      <w:r>
        <w:rPr>
          <w:rFonts w:hint="eastAsia" w:eastAsia="方正小标宋_GBK" w:cs="Times New Roman"/>
          <w:sz w:val="44"/>
          <w:szCs w:val="44"/>
          <w:lang w:eastAsia="zh-CN"/>
        </w:rPr>
        <w:t>江苏省</w:t>
      </w:r>
      <w:r>
        <w:rPr>
          <w:rFonts w:hint="default" w:ascii="Times New Roman" w:hAnsi="Times New Roman" w:eastAsia="方正小标宋_GBK" w:cs="Times New Roman"/>
          <w:sz w:val="44"/>
          <w:szCs w:val="44"/>
        </w:rPr>
        <w:t>工人先锋号名单</w:t>
      </w:r>
    </w:p>
    <w:p>
      <w:pPr>
        <w:spacing w:line="560" w:lineRule="exact"/>
        <w:rPr>
          <w:rFonts w:hint="default" w:ascii="Times New Roman" w:hAnsi="Times New Roman" w:eastAsia="黑体"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江苏</w:t>
      </w:r>
      <w:r>
        <w:rPr>
          <w:rFonts w:hint="eastAsia" w:ascii="方正黑体_GBK" w:hAnsi="方正黑体_GBK" w:eastAsia="方正黑体_GBK" w:cs="方正黑体_GBK"/>
          <w:sz w:val="32"/>
          <w:szCs w:val="32"/>
        </w:rPr>
        <w:t>省五一劳动奖状</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江苏省交通工程建设局常泰长江大桥建设指挥部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南京交通工程有限公司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苏州市公路事业发展中心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南通港集团通海铁路建设有限公司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连云港新旭港液化烃码头有限公司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宜兴市交通建设集团有限公司</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江苏</w:t>
      </w:r>
      <w:r>
        <w:rPr>
          <w:rFonts w:hint="eastAsia" w:ascii="方正黑体_GBK" w:hAnsi="方正黑体_GBK" w:eastAsia="方正黑体_GBK" w:cs="方正黑体_GBK"/>
          <w:sz w:val="32"/>
          <w:szCs w:val="32"/>
        </w:rPr>
        <w:t>省五一劳动奖章</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王登吉   南京交通工程有限公司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陈  君   徐州市高速公路建设指挥部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陈光林   常州交通建设管理有限公司</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曹定维   扬州市港航事业发展中心</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徐林涛   江苏大路航空产业发展有限公司</w:t>
      </w:r>
    </w:p>
    <w:p>
      <w:pPr>
        <w:keepNext w:val="0"/>
        <w:keepLines w:val="0"/>
        <w:pageBreakBefore w:val="0"/>
        <w:widowControl w:val="0"/>
        <w:kinsoku/>
        <w:wordWrap/>
        <w:overflowPunct/>
        <w:topLinePunct w:val="0"/>
        <w:autoSpaceDE/>
        <w:autoSpaceDN/>
        <w:bidi w:val="0"/>
        <w:adjustRightInd/>
        <w:snapToGrid/>
        <w:spacing w:line="590" w:lineRule="exact"/>
        <w:ind w:left="2238" w:leftChars="304" w:hanging="1600" w:hangingChars="5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郑  勇   中交一公局第二工程有限公司江苏省交通工程建设局京沪高速HA5标项目部</w:t>
      </w:r>
    </w:p>
    <w:p>
      <w:pPr>
        <w:keepNext w:val="0"/>
        <w:keepLines w:val="0"/>
        <w:pageBreakBefore w:val="0"/>
        <w:widowControl w:val="0"/>
        <w:kinsoku/>
        <w:wordWrap/>
        <w:overflowPunct/>
        <w:topLinePunct w:val="0"/>
        <w:autoSpaceDE/>
        <w:autoSpaceDN/>
        <w:bidi w:val="0"/>
        <w:adjustRightInd/>
        <w:snapToGrid/>
        <w:spacing w:line="59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w:hAnsi="Times New Roman" w:eastAsia="黑体" w:cs="Times New Roman"/>
          <w:sz w:val="32"/>
          <w:szCs w:val="32"/>
          <w:lang w:eastAsia="zh-CN"/>
        </w:rPr>
      </w:pP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eastAsia="zh-CN"/>
        </w:rPr>
        <w:t>江苏</w:t>
      </w:r>
      <w:r>
        <w:rPr>
          <w:rFonts w:hint="eastAsia" w:ascii="方正黑体_GBK" w:hAnsi="方正黑体_GBK" w:eastAsia="方正黑体_GBK" w:cs="方正黑体_GBK"/>
          <w:sz w:val="32"/>
          <w:szCs w:val="32"/>
        </w:rPr>
        <w:t>省工人先锋号</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南京市航道事业发展中心秦淮河航道整治工程现场指挥部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中交三航局南京地铁6号线项目部工程部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中交隧道工程局有限公司341省道无锡马山至宜兴周铁段YMA02标段项目经理部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中建三局集团有限公司206国道徐州改线段工程1标段项目部隧道班组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江苏省交通工程集团有限公司马海明路基施工班组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苏州交通工程集团有限公司312国道改扩建工程昆山段KS3标</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中交四航局南通港吕四作业区西港池8#-11#泊位码头工程B标段项目经理部梁板预制班组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中交上海航道局有限公司连云港港30万吨级航道二期工程LYG-302-H2.1施工项目部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 xml:space="preserve">江苏捷达交通工程集团有限公司327省道涟水城东至淮安宋集段建设工程S327-HA-SG项目经理部 </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328省道滨海段改扩建工程（二期）项目部路基四工区机械班组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中铁十四局集团有限公司</w:t>
      </w:r>
      <w:r>
        <w:rPr>
          <w:rFonts w:hint="eastAsia" w:ascii="方正仿宋_GBK" w:hAnsi="方正仿宋_GBK" w:eastAsia="方正仿宋_GBK" w:cs="方正仿宋_GBK"/>
          <w:sz w:val="32"/>
          <w:szCs w:val="32"/>
          <w:lang w:val="en"/>
        </w:rPr>
        <w:t>345</w:t>
      </w:r>
      <w:r>
        <w:rPr>
          <w:rFonts w:hint="eastAsia" w:ascii="方正仿宋_GBK" w:hAnsi="方正仿宋_GBK" w:eastAsia="方正仿宋_GBK" w:cs="方正仿宋_GBK"/>
          <w:sz w:val="32"/>
          <w:szCs w:val="32"/>
        </w:rPr>
        <w:t>国道扬州经济技术开发区段G345-KFQ-SG标项目经理部345国道项目经理部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江苏金领建设发展有限公司353泰州段改扩建工程S353SG-01标工地试验室</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中交一航局宿连航道军屯河枢纽船闸施工班组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太仓港口支线铁路工程建设指挥部办公室</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中铁三局集团有限公司南通港通海港区至通州湾港区铁路专用线一期站前工程3标项目经理部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中国铁建电气化局集团有限公司南沿江城际铁路项目部</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中铁大桥局集团第二工程有限公司常泰长江大桥主桥南索塔6#墩架子队</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中交路桥建设有限公司龙潭长江大桥中交路建LT-A2标北塔施工班组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中化学交通建设集团有限公司江苏省交通工程建设局京沪改扩建项目JHK-HA6标/钢箱梁安装班组</w:t>
      </w:r>
    </w:p>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江苏润扬交通工程集团有限公司沪改扩建项目JHK-JD2标交通保障组</w:t>
      </w:r>
    </w:p>
    <w:p>
      <w:pPr>
        <w:spacing w:line="560" w:lineRule="exact"/>
        <w:rPr>
          <w:rFonts w:hint="eastAsia" w:ascii="方正仿宋_GBK" w:hAnsi="方正仿宋_GBK" w:eastAsia="方正仿宋_GBK" w:cs="方正仿宋_GBK"/>
          <w:sz w:val="32"/>
          <w:szCs w:val="32"/>
        </w:rPr>
      </w:pPr>
    </w:p>
    <w:p>
      <w:pPr>
        <w:spacing w:line="560" w:lineRule="exact"/>
        <w:rPr>
          <w:rFonts w:hint="eastAsia" w:ascii="方正仿宋_GBK" w:hAnsi="方正仿宋_GBK" w:eastAsia="方正仿宋_GBK" w:cs="方正仿宋_GBK"/>
          <w:sz w:val="32"/>
          <w:szCs w:val="32"/>
        </w:rPr>
      </w:pPr>
    </w:p>
    <w:p>
      <w:pPr>
        <w:spacing w:line="560" w:lineRule="exact"/>
        <w:rPr>
          <w:rFonts w:eastAsia="方正仿宋_GBK"/>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572"/>
    <w:rsid w:val="001D5572"/>
    <w:rsid w:val="00240DA2"/>
    <w:rsid w:val="002D0BB5"/>
    <w:rsid w:val="00415156"/>
    <w:rsid w:val="00B44082"/>
    <w:rsid w:val="00C73205"/>
    <w:rsid w:val="00E002C8"/>
    <w:rsid w:val="00FD3255"/>
    <w:rsid w:val="1EDD38E5"/>
    <w:rsid w:val="27A73460"/>
    <w:rsid w:val="2EF77153"/>
    <w:rsid w:val="3DBAB83D"/>
    <w:rsid w:val="3FFF26B4"/>
    <w:rsid w:val="4EAF8343"/>
    <w:rsid w:val="4FDD27F3"/>
    <w:rsid w:val="5FCFE940"/>
    <w:rsid w:val="669DD70C"/>
    <w:rsid w:val="6F7C4750"/>
    <w:rsid w:val="77BB0574"/>
    <w:rsid w:val="79E728CF"/>
    <w:rsid w:val="79F7FF95"/>
    <w:rsid w:val="7BF7AAB0"/>
    <w:rsid w:val="7FBD3F85"/>
    <w:rsid w:val="7FD75EF5"/>
    <w:rsid w:val="7FE3B0E3"/>
    <w:rsid w:val="8BCF3895"/>
    <w:rsid w:val="ABF96251"/>
    <w:rsid w:val="AFEF59F0"/>
    <w:rsid w:val="BBFA758E"/>
    <w:rsid w:val="C6BD637B"/>
    <w:rsid w:val="D33F8DD1"/>
    <w:rsid w:val="D3F359C2"/>
    <w:rsid w:val="D5FF9142"/>
    <w:rsid w:val="E9FFA17A"/>
    <w:rsid w:val="EFA4B2C6"/>
    <w:rsid w:val="FDDF0815"/>
    <w:rsid w:val="FF6B573B"/>
    <w:rsid w:val="FFEDF060"/>
    <w:rsid w:val="FFFF6E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仿宋" w:hAnsi="仿宋" w:eastAsia="仿宋"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145</Words>
  <Characters>831</Characters>
  <Lines>6</Lines>
  <Paragraphs>1</Paragraphs>
  <TotalTime>43</TotalTime>
  <ScaleCrop>false</ScaleCrop>
  <LinksUpToDate>false</LinksUpToDate>
  <CharactersWithSpaces>975</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2022-01-06T18:28:00Z</dcterms:created>
  <dc:creator>包能</dc:creator>
  <cp:lastModifiedBy>uos</cp:lastModifiedBy>
  <dcterms:modified xsi:type="dcterms:W3CDTF">2022-05-09T17:41:44Z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