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4BB" w:rsidRDefault="008A34BB" w:rsidP="008A34BB">
      <w:pPr>
        <w:jc w:val="center"/>
        <w:rPr>
          <w:rFonts w:hint="eastAsia"/>
        </w:rPr>
      </w:pPr>
    </w:p>
    <w:p w:rsidR="008A34BB" w:rsidRPr="009811F9" w:rsidRDefault="008A34BB" w:rsidP="008A34BB">
      <w:pPr>
        <w:jc w:val="center"/>
        <w:rPr>
          <w:rFonts w:ascii="小标宋" w:eastAsia="小标宋" w:hint="eastAsia"/>
          <w:sz w:val="44"/>
          <w:szCs w:val="44"/>
        </w:rPr>
      </w:pPr>
      <w:r w:rsidRPr="009811F9">
        <w:rPr>
          <w:rFonts w:ascii="小标宋" w:eastAsia="小标宋" w:hint="eastAsia"/>
          <w:sz w:val="44"/>
          <w:szCs w:val="44"/>
        </w:rPr>
        <w:t>关于江苏省高速公路服务区服务质量等级评定结果的公示</w:t>
      </w:r>
    </w:p>
    <w:p w:rsidR="008A34BB" w:rsidRDefault="008A34BB" w:rsidP="008A34BB">
      <w:pPr>
        <w:rPr>
          <w:rFonts w:hint="eastAsia"/>
        </w:rPr>
      </w:pPr>
    </w:p>
    <w:p w:rsidR="008A34BB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9811F9">
        <w:rPr>
          <w:rFonts w:ascii="仿宋_GB2312" w:eastAsia="仿宋_GB2312" w:hint="eastAsia"/>
          <w:sz w:val="32"/>
          <w:szCs w:val="32"/>
        </w:rPr>
        <w:t>为进一步推动我省高速公路服务区服务质量提升，鼓励文明优质服务，依据《江苏省高速公路服务区服务质量等级评定办法》，结合服务区服务质量考核结果，</w:t>
      </w:r>
      <w:r>
        <w:rPr>
          <w:rFonts w:ascii="仿宋_GB2312" w:eastAsia="仿宋_GB2312" w:hint="eastAsia"/>
          <w:sz w:val="32"/>
          <w:szCs w:val="32"/>
        </w:rPr>
        <w:t>评</w:t>
      </w:r>
      <w:r w:rsidRPr="009811F9">
        <w:rPr>
          <w:rFonts w:ascii="仿宋_GB2312" w:eastAsia="仿宋_GB2312" w:hint="eastAsia"/>
          <w:sz w:val="32"/>
          <w:szCs w:val="32"/>
        </w:rPr>
        <w:t>选出符合江苏优秀服务区评定标准的阳澄西湖等18对服务区</w:t>
      </w:r>
      <w:r>
        <w:rPr>
          <w:rFonts w:ascii="仿宋_GB2312" w:eastAsia="仿宋_GB2312" w:hint="eastAsia"/>
          <w:sz w:val="32"/>
          <w:szCs w:val="32"/>
        </w:rPr>
        <w:t>（不含已评选为全国示范、优秀服务区）。现予公示,</w:t>
      </w:r>
      <w:r w:rsidRPr="00BC7D57">
        <w:rPr>
          <w:rFonts w:ascii="仿宋_GB2312" w:eastAsia="仿宋_GB2312" w:hint="eastAsia"/>
          <w:sz w:val="32"/>
          <w:szCs w:val="32"/>
        </w:rPr>
        <w:t xml:space="preserve"> </w:t>
      </w:r>
      <w:r w:rsidRPr="009811F9">
        <w:rPr>
          <w:rFonts w:ascii="仿宋_GB2312" w:eastAsia="仿宋_GB2312" w:hint="eastAsia"/>
          <w:sz w:val="32"/>
          <w:szCs w:val="32"/>
        </w:rPr>
        <w:t>公示</w:t>
      </w:r>
      <w:r>
        <w:rPr>
          <w:rFonts w:ascii="仿宋_GB2312" w:eastAsia="仿宋_GB2312" w:hint="eastAsia"/>
          <w:sz w:val="32"/>
          <w:szCs w:val="32"/>
        </w:rPr>
        <w:t>日</w:t>
      </w:r>
      <w:r w:rsidRPr="009811F9">
        <w:rPr>
          <w:rFonts w:ascii="仿宋_GB2312" w:eastAsia="仿宋_GB2312" w:hint="eastAsia"/>
          <w:sz w:val="32"/>
          <w:szCs w:val="32"/>
        </w:rPr>
        <w:t>期为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5"/>
          <w:attr w:name="Month" w:val="3"/>
          <w:attr w:name="Year" w:val="2016"/>
        </w:smartTagPr>
        <w:r>
          <w:rPr>
            <w:rFonts w:ascii="仿宋_GB2312" w:eastAsia="仿宋_GB2312" w:hint="eastAsia"/>
            <w:sz w:val="32"/>
            <w:szCs w:val="32"/>
          </w:rPr>
          <w:t>2016年3月25日</w:t>
        </w:r>
      </w:smartTag>
      <w:r>
        <w:rPr>
          <w:rFonts w:ascii="仿宋_GB2312" w:eastAsia="仿宋_GB2312" w:hint="eastAsia"/>
          <w:sz w:val="32"/>
          <w:szCs w:val="32"/>
        </w:rPr>
        <w:t>至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1"/>
          <w:attr w:name="Month" w:val="3"/>
          <w:attr w:name="Year" w:val="2016"/>
        </w:smartTagPr>
        <w:r>
          <w:rPr>
            <w:rFonts w:ascii="仿宋_GB2312" w:eastAsia="仿宋_GB2312" w:hint="eastAsia"/>
            <w:sz w:val="32"/>
            <w:szCs w:val="32"/>
          </w:rPr>
          <w:t>3月31日</w:t>
        </w:r>
      </w:smartTag>
      <w:r w:rsidRPr="009811F9">
        <w:rPr>
          <w:rFonts w:ascii="仿宋_GB2312" w:eastAsia="仿宋_GB2312" w:hint="eastAsia"/>
          <w:sz w:val="32"/>
          <w:szCs w:val="32"/>
        </w:rPr>
        <w:t>。</w:t>
      </w:r>
      <w:r>
        <w:rPr>
          <w:rFonts w:ascii="仿宋_GB2312" w:eastAsia="仿宋_GB2312" w:hint="eastAsia"/>
          <w:sz w:val="32"/>
          <w:szCs w:val="32"/>
        </w:rPr>
        <w:t>欢迎社会各界监督评议。</w:t>
      </w:r>
    </w:p>
    <w:p w:rsidR="008A34BB" w:rsidRPr="009811F9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9811F9">
        <w:rPr>
          <w:rFonts w:ascii="仿宋_GB2312" w:eastAsia="仿宋_GB2312" w:hint="eastAsia"/>
          <w:sz w:val="32"/>
          <w:szCs w:val="32"/>
        </w:rPr>
        <w:t>任何单位和个人对评选结果如有异议，请在公示期内将书面意见提交至江苏省高速公路管理局营运监管部。</w:t>
      </w:r>
      <w:r>
        <w:rPr>
          <w:rFonts w:ascii="仿宋_GB2312" w:eastAsia="仿宋_GB2312" w:hint="eastAsia"/>
          <w:sz w:val="32"/>
          <w:szCs w:val="32"/>
        </w:rPr>
        <w:t>提出异议的，请</w:t>
      </w:r>
      <w:r w:rsidRPr="009811F9">
        <w:rPr>
          <w:rFonts w:ascii="仿宋_GB2312" w:eastAsia="仿宋_GB2312" w:hint="eastAsia"/>
          <w:sz w:val="32"/>
          <w:szCs w:val="32"/>
        </w:rPr>
        <w:t>附详细证明材料，</w:t>
      </w:r>
      <w:r>
        <w:rPr>
          <w:rFonts w:ascii="仿宋_GB2312" w:eastAsia="仿宋_GB2312" w:hint="eastAsia"/>
          <w:sz w:val="32"/>
          <w:szCs w:val="32"/>
        </w:rPr>
        <w:t>并请提供联系人、联系方式，</w:t>
      </w:r>
      <w:r w:rsidRPr="009811F9">
        <w:rPr>
          <w:rFonts w:ascii="仿宋_GB2312" w:eastAsia="仿宋_GB2312" w:hint="eastAsia"/>
          <w:sz w:val="32"/>
          <w:szCs w:val="32"/>
        </w:rPr>
        <w:t>以便于核查。</w:t>
      </w:r>
    </w:p>
    <w:p w:rsidR="008A34BB" w:rsidRPr="009811F9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9811F9">
        <w:rPr>
          <w:rFonts w:ascii="仿宋_GB2312" w:eastAsia="仿宋_GB2312" w:hint="eastAsia"/>
          <w:sz w:val="32"/>
          <w:szCs w:val="32"/>
        </w:rPr>
        <w:t>江苏省高速公路管理局营运</w:t>
      </w:r>
      <w:proofErr w:type="gramStart"/>
      <w:r w:rsidRPr="009811F9">
        <w:rPr>
          <w:rFonts w:ascii="仿宋_GB2312" w:eastAsia="仿宋_GB2312" w:hint="eastAsia"/>
          <w:sz w:val="32"/>
          <w:szCs w:val="32"/>
        </w:rPr>
        <w:t>监管部</w:t>
      </w:r>
      <w:proofErr w:type="gramEnd"/>
      <w:r w:rsidRPr="009811F9">
        <w:rPr>
          <w:rFonts w:ascii="仿宋_GB2312" w:eastAsia="仿宋_GB2312" w:hint="eastAsia"/>
          <w:sz w:val="32"/>
          <w:szCs w:val="32"/>
        </w:rPr>
        <w:t>地址：南京市石鼓路69号；邮编：210004；电话（传真）：025-8432950</w:t>
      </w:r>
      <w:r>
        <w:rPr>
          <w:rFonts w:ascii="仿宋_GB2312" w:eastAsia="仿宋_GB2312" w:hint="eastAsia"/>
          <w:sz w:val="32"/>
          <w:szCs w:val="32"/>
        </w:rPr>
        <w:t>2。</w:t>
      </w:r>
    </w:p>
    <w:p w:rsidR="008A34BB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特此公示。</w:t>
      </w:r>
    </w:p>
    <w:p w:rsidR="008A34BB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8A34BB" w:rsidRPr="009811F9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8A34BB" w:rsidRPr="009811F9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</w:t>
      </w:r>
      <w:r w:rsidRPr="009811F9">
        <w:rPr>
          <w:rFonts w:ascii="仿宋_GB2312" w:eastAsia="仿宋_GB2312" w:hint="eastAsia"/>
          <w:sz w:val="32"/>
          <w:szCs w:val="32"/>
        </w:rPr>
        <w:t>江苏省高速公路管理局</w:t>
      </w:r>
    </w:p>
    <w:p w:rsidR="008A34BB" w:rsidRDefault="008A34BB" w:rsidP="008A34BB">
      <w:pPr>
        <w:spacing w:line="560" w:lineRule="exact"/>
        <w:ind w:firstLineChars="1350" w:firstLine="4320"/>
        <w:rPr>
          <w:rFonts w:ascii="仿宋_GB2312" w:eastAsia="仿宋_GB2312" w:hint="eastAsia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23"/>
          <w:attr w:name="Month" w:val="3"/>
          <w:attr w:name="Year" w:val="2016"/>
        </w:smartTagPr>
        <w:r w:rsidRPr="009811F9">
          <w:rPr>
            <w:rFonts w:ascii="仿宋_GB2312" w:eastAsia="仿宋_GB2312" w:hint="eastAsia"/>
            <w:sz w:val="32"/>
            <w:szCs w:val="32"/>
          </w:rPr>
          <w:t>2016年3月23日</w:t>
        </w:r>
      </w:smartTag>
    </w:p>
    <w:p w:rsidR="008A34BB" w:rsidRDefault="008A34BB" w:rsidP="008A34BB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</w:t>
      </w:r>
    </w:p>
    <w:p w:rsidR="008A34BB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附件：2015年江苏优秀服务区名单</w:t>
      </w:r>
    </w:p>
    <w:p w:rsidR="008A34BB" w:rsidRDefault="008A34BB" w:rsidP="008A34BB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tbl>
      <w:tblPr>
        <w:tblW w:w="9517" w:type="dxa"/>
        <w:jc w:val="center"/>
        <w:tblInd w:w="539" w:type="dxa"/>
        <w:tblLook w:val="04A0"/>
      </w:tblPr>
      <w:tblGrid>
        <w:gridCol w:w="1007"/>
        <w:gridCol w:w="2306"/>
        <w:gridCol w:w="2722"/>
        <w:gridCol w:w="3482"/>
      </w:tblGrid>
      <w:tr w:rsidR="008A34BB" w:rsidTr="00596727">
        <w:trPr>
          <w:trHeight w:val="935"/>
          <w:jc w:val="center"/>
        </w:trPr>
        <w:tc>
          <w:tcPr>
            <w:tcW w:w="95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  <w:bookmarkStart w:id="0" w:name="RANGE!A1:D20"/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lastRenderedPageBreak/>
              <w:t>2015年江苏优秀服务区名单</w:t>
            </w:r>
            <w:bookmarkEnd w:id="0"/>
          </w:p>
        </w:tc>
      </w:tr>
      <w:tr w:rsidR="008A34BB" w:rsidTr="00596727">
        <w:trPr>
          <w:trHeight w:val="675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服务区名称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所在高速公路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产权所属单位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阳澄西湖服务区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G15W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常台高速公路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苏州苏嘉杭高速公路有限公司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太湖服务区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S58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沪常高速公路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/S9苏绍高速公路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苏州绕城高速公路有限公司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洪泽服务区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G25长深高速公路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江苏省高速公路经营管理中心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盱眙服务区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G25长深高速公路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江苏省高速公路经营管理中心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5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平望服务区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G50沪渝高速公路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江苏沪苏浙高速公路有限公司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6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淹城服务区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S39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江宜高速公路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常州市高速公路管理有限公司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7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天目湖服务区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G25长深高速公路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江苏宁杭高速公路有限公司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8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响水服务区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G15沈海高速公路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江苏沿海高速公路管理有限公司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9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老山服务区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G40沪陕高速公路/G2501南京绕城高速公路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江苏省高速公路经营管理中心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10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黄栗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墅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G42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沪蓉高速公路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江苏宁沪高速公路股份有限公司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11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堰桥服务区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G2京沪高速公路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广靖锡澄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高速公路有限责任公司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12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白米服务区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S28启扬高速公路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江苏宁靖盐高速公路有限公司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13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邵楼服务区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G30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连霍高速公路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江苏连徐高速公路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14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港头服务区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G30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连霍高速公路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江苏连徐高速公路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15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长荡湖服务区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G4011镇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溧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江苏宁常镇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溧</w:t>
            </w:r>
            <w:proofErr w:type="gramEnd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16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太湖服务区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G25长深高速公路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江苏宁杭高速公路有限公司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17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三桥服务区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G42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沪蓉高速公路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南京长江第三大桥有限责任公司</w:t>
            </w:r>
          </w:p>
        </w:tc>
      </w:tr>
      <w:tr w:rsidR="008A34BB" w:rsidTr="00596727">
        <w:trPr>
          <w:trHeight w:hRule="exact" w:val="680"/>
          <w:jc w:val="center"/>
        </w:trPr>
        <w:tc>
          <w:tcPr>
            <w:tcW w:w="10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4BB" w:rsidRDefault="008A34BB" w:rsidP="00596727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18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阳澄北湖服务区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S48</w:t>
            </w:r>
            <w:proofErr w:type="gramStart"/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沪宜高速公路</w:t>
            </w:r>
            <w:proofErr w:type="gramEnd"/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34BB" w:rsidRDefault="008A34BB" w:rsidP="00596727">
            <w:pPr>
              <w:widowControl/>
              <w:jc w:val="left"/>
              <w:rPr>
                <w:rFonts w:ascii="宋体" w:hAnsi="宋体" w:cs="宋体"/>
                <w:kern w:val="0"/>
                <w:sz w:val="23"/>
                <w:szCs w:val="23"/>
              </w:rPr>
            </w:pPr>
            <w:r>
              <w:rPr>
                <w:rFonts w:ascii="宋体" w:hAnsi="宋体" w:cs="宋体" w:hint="eastAsia"/>
                <w:kern w:val="0"/>
                <w:sz w:val="23"/>
                <w:szCs w:val="23"/>
              </w:rPr>
              <w:t>苏州绕城高速公路有限公司</w:t>
            </w:r>
          </w:p>
        </w:tc>
      </w:tr>
    </w:tbl>
    <w:p w:rsidR="008A34BB" w:rsidRPr="00F12521" w:rsidRDefault="008A34BB" w:rsidP="008A34BB">
      <w:pPr>
        <w:spacing w:line="560" w:lineRule="exact"/>
        <w:ind w:firstLineChars="200" w:firstLine="420"/>
        <w:rPr>
          <w:rFonts w:hint="eastAsia"/>
        </w:rPr>
      </w:pPr>
    </w:p>
    <w:p w:rsidR="0074162A" w:rsidRPr="008A34BB" w:rsidRDefault="0074162A"/>
    <w:sectPr w:rsidR="0074162A" w:rsidRPr="008A34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A34BB"/>
    <w:rsid w:val="00001412"/>
    <w:rsid w:val="000026CD"/>
    <w:rsid w:val="00033542"/>
    <w:rsid w:val="00074D08"/>
    <w:rsid w:val="000B6D48"/>
    <w:rsid w:val="000E52F2"/>
    <w:rsid w:val="00131810"/>
    <w:rsid w:val="00156456"/>
    <w:rsid w:val="00160B7D"/>
    <w:rsid w:val="00161B8D"/>
    <w:rsid w:val="00172036"/>
    <w:rsid w:val="001A1147"/>
    <w:rsid w:val="001D2249"/>
    <w:rsid w:val="001E06EB"/>
    <w:rsid w:val="001E2522"/>
    <w:rsid w:val="001E3AD3"/>
    <w:rsid w:val="00212896"/>
    <w:rsid w:val="002514D4"/>
    <w:rsid w:val="002565D5"/>
    <w:rsid w:val="0025797B"/>
    <w:rsid w:val="00277057"/>
    <w:rsid w:val="00277D97"/>
    <w:rsid w:val="002902F0"/>
    <w:rsid w:val="002A0B2C"/>
    <w:rsid w:val="002A35FA"/>
    <w:rsid w:val="002D127C"/>
    <w:rsid w:val="002D673F"/>
    <w:rsid w:val="00332AB0"/>
    <w:rsid w:val="003335E2"/>
    <w:rsid w:val="00340AC8"/>
    <w:rsid w:val="003420CE"/>
    <w:rsid w:val="00355226"/>
    <w:rsid w:val="00374374"/>
    <w:rsid w:val="0038253F"/>
    <w:rsid w:val="00385048"/>
    <w:rsid w:val="003B7DAB"/>
    <w:rsid w:val="003D385B"/>
    <w:rsid w:val="003F1F36"/>
    <w:rsid w:val="004026E7"/>
    <w:rsid w:val="00415B10"/>
    <w:rsid w:val="004206F1"/>
    <w:rsid w:val="00421B77"/>
    <w:rsid w:val="0042441F"/>
    <w:rsid w:val="00427721"/>
    <w:rsid w:val="00444649"/>
    <w:rsid w:val="004533F5"/>
    <w:rsid w:val="00456213"/>
    <w:rsid w:val="00473323"/>
    <w:rsid w:val="0047462C"/>
    <w:rsid w:val="00474C41"/>
    <w:rsid w:val="00497E83"/>
    <w:rsid w:val="004A7963"/>
    <w:rsid w:val="004B04FC"/>
    <w:rsid w:val="004B79F8"/>
    <w:rsid w:val="004D6706"/>
    <w:rsid w:val="004D743E"/>
    <w:rsid w:val="005543A9"/>
    <w:rsid w:val="00557EB9"/>
    <w:rsid w:val="00571517"/>
    <w:rsid w:val="005B4D24"/>
    <w:rsid w:val="005C08D3"/>
    <w:rsid w:val="006639A6"/>
    <w:rsid w:val="00677E18"/>
    <w:rsid w:val="006B5268"/>
    <w:rsid w:val="007058A1"/>
    <w:rsid w:val="0074162A"/>
    <w:rsid w:val="00790E8E"/>
    <w:rsid w:val="007B28DF"/>
    <w:rsid w:val="007B5B85"/>
    <w:rsid w:val="007D2CE6"/>
    <w:rsid w:val="00807017"/>
    <w:rsid w:val="00831D9D"/>
    <w:rsid w:val="00832949"/>
    <w:rsid w:val="00851EEF"/>
    <w:rsid w:val="0085319D"/>
    <w:rsid w:val="0086572A"/>
    <w:rsid w:val="0087063B"/>
    <w:rsid w:val="008803DD"/>
    <w:rsid w:val="00883397"/>
    <w:rsid w:val="008A34BB"/>
    <w:rsid w:val="00914C1C"/>
    <w:rsid w:val="009317CB"/>
    <w:rsid w:val="0094554B"/>
    <w:rsid w:val="00960F83"/>
    <w:rsid w:val="009B7C34"/>
    <w:rsid w:val="009E11FF"/>
    <w:rsid w:val="00A648AB"/>
    <w:rsid w:val="00A86159"/>
    <w:rsid w:val="00A90980"/>
    <w:rsid w:val="00A959EC"/>
    <w:rsid w:val="00AF0FDD"/>
    <w:rsid w:val="00B05C32"/>
    <w:rsid w:val="00B07435"/>
    <w:rsid w:val="00B17ABA"/>
    <w:rsid w:val="00B17BF9"/>
    <w:rsid w:val="00B23466"/>
    <w:rsid w:val="00B3115A"/>
    <w:rsid w:val="00B65B13"/>
    <w:rsid w:val="00BC10F5"/>
    <w:rsid w:val="00BC2B20"/>
    <w:rsid w:val="00C2258F"/>
    <w:rsid w:val="00C253A3"/>
    <w:rsid w:val="00C3459B"/>
    <w:rsid w:val="00C40817"/>
    <w:rsid w:val="00C552CB"/>
    <w:rsid w:val="00C95CCE"/>
    <w:rsid w:val="00CA542D"/>
    <w:rsid w:val="00CD4A83"/>
    <w:rsid w:val="00D332F2"/>
    <w:rsid w:val="00D83794"/>
    <w:rsid w:val="00D87A29"/>
    <w:rsid w:val="00DF36C5"/>
    <w:rsid w:val="00E04808"/>
    <w:rsid w:val="00E066D7"/>
    <w:rsid w:val="00E21B54"/>
    <w:rsid w:val="00E32438"/>
    <w:rsid w:val="00E6068E"/>
    <w:rsid w:val="00E632C2"/>
    <w:rsid w:val="00E905E2"/>
    <w:rsid w:val="00E95E28"/>
    <w:rsid w:val="00E97CC4"/>
    <w:rsid w:val="00EA6E3B"/>
    <w:rsid w:val="00EA79B7"/>
    <w:rsid w:val="00EB4D3D"/>
    <w:rsid w:val="00EC4703"/>
    <w:rsid w:val="00ED2DE9"/>
    <w:rsid w:val="00EF6C06"/>
    <w:rsid w:val="00F13889"/>
    <w:rsid w:val="00F17A3B"/>
    <w:rsid w:val="00F3603E"/>
    <w:rsid w:val="00F4212B"/>
    <w:rsid w:val="00F54F43"/>
    <w:rsid w:val="00F645E0"/>
    <w:rsid w:val="00F76BFB"/>
    <w:rsid w:val="00F91637"/>
    <w:rsid w:val="00F97B00"/>
    <w:rsid w:val="00FB4E0D"/>
    <w:rsid w:val="00FC12B7"/>
    <w:rsid w:val="00FE6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4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160</Words>
  <Characters>918</Characters>
  <Application>Microsoft Office Word</Application>
  <DocSecurity>0</DocSecurity>
  <Lines>7</Lines>
  <Paragraphs>2</Paragraphs>
  <ScaleCrop>false</ScaleCrop>
  <Company>Sky123.Org</Company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1</cp:revision>
  <dcterms:created xsi:type="dcterms:W3CDTF">2016-03-24T06:07:00Z</dcterms:created>
  <dcterms:modified xsi:type="dcterms:W3CDTF">2016-03-24T06:08:00Z</dcterms:modified>
</cp:coreProperties>
</file>